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2843" w14:textId="085CD2A3" w:rsidR="00605A55" w:rsidRPr="00605A55" w:rsidRDefault="00605A55" w:rsidP="00605A55">
      <w:pPr>
        <w:jc w:val="center"/>
        <w:rPr>
          <w:rFonts w:ascii="ＭＳ 明朝" w:eastAsia="ＭＳ 明朝" w:hAnsi="ＭＳ 明朝"/>
        </w:rPr>
      </w:pPr>
      <w:r w:rsidRPr="00605A55">
        <w:rPr>
          <w:rFonts w:ascii="ＭＳ 明朝" w:eastAsia="ＭＳ 明朝" w:hAnsi="ＭＳ 明朝" w:hint="eastAsia"/>
        </w:rPr>
        <w:t>入　札　公　告</w:t>
      </w:r>
    </w:p>
    <w:p w14:paraId="201C4478" w14:textId="77777777" w:rsidR="00605A55" w:rsidRPr="00605A55" w:rsidRDefault="00605A55" w:rsidP="00605A55">
      <w:pPr>
        <w:rPr>
          <w:rFonts w:ascii="ＭＳ 明朝" w:eastAsia="ＭＳ 明朝" w:hAnsi="ＭＳ 明朝"/>
        </w:rPr>
      </w:pPr>
    </w:p>
    <w:p w14:paraId="777B76EC" w14:textId="55DD2910" w:rsidR="00605A55" w:rsidRPr="00605A55" w:rsidRDefault="006E73EA" w:rsidP="00605A55">
      <w:pPr>
        <w:ind w:firstLine="6946"/>
        <w:rPr>
          <w:rFonts w:ascii="ＭＳ 明朝" w:eastAsia="ＭＳ 明朝" w:hAnsi="ＭＳ 明朝"/>
        </w:rPr>
      </w:pPr>
      <w:r>
        <w:rPr>
          <w:rFonts w:ascii="ＭＳ 明朝" w:eastAsia="ＭＳ 明朝" w:hAnsi="ＭＳ 明朝" w:hint="eastAsia"/>
        </w:rPr>
        <w:t>令和</w:t>
      </w:r>
      <w:r w:rsidR="00F032B3">
        <w:rPr>
          <w:rFonts w:ascii="ＭＳ 明朝" w:eastAsia="ＭＳ 明朝" w:hAnsi="ＭＳ 明朝" w:hint="eastAsia"/>
        </w:rPr>
        <w:t>８</w:t>
      </w:r>
      <w:r w:rsidR="00605A55" w:rsidRPr="00605A55">
        <w:rPr>
          <w:rFonts w:ascii="ＭＳ 明朝" w:eastAsia="ＭＳ 明朝" w:hAnsi="ＭＳ 明朝" w:hint="eastAsia"/>
        </w:rPr>
        <w:t>年</w:t>
      </w:r>
      <w:r w:rsidR="00724CD6">
        <w:rPr>
          <w:rFonts w:ascii="ＭＳ 明朝" w:eastAsia="ＭＳ 明朝" w:hAnsi="ＭＳ 明朝" w:hint="eastAsia"/>
        </w:rPr>
        <w:t>２</w:t>
      </w:r>
      <w:r w:rsidR="00605A55" w:rsidRPr="00605A55">
        <w:rPr>
          <w:rFonts w:ascii="ＭＳ 明朝" w:eastAsia="ＭＳ 明朝" w:hAnsi="ＭＳ 明朝" w:hint="eastAsia"/>
        </w:rPr>
        <w:t>月</w:t>
      </w:r>
      <w:r w:rsidR="00F032B3">
        <w:rPr>
          <w:rFonts w:ascii="ＭＳ 明朝" w:eastAsia="ＭＳ 明朝" w:hAnsi="ＭＳ 明朝" w:hint="eastAsia"/>
        </w:rPr>
        <w:t>１８</w:t>
      </w:r>
      <w:r w:rsidR="00605A55" w:rsidRPr="00605A55">
        <w:rPr>
          <w:rFonts w:ascii="ＭＳ 明朝" w:eastAsia="ＭＳ 明朝" w:hAnsi="ＭＳ 明朝" w:hint="eastAsia"/>
        </w:rPr>
        <w:t>日</w:t>
      </w:r>
    </w:p>
    <w:p w14:paraId="568E38F0" w14:textId="77777777" w:rsidR="00605A55" w:rsidRPr="00605A55" w:rsidRDefault="00605A55" w:rsidP="00605A55">
      <w:pPr>
        <w:rPr>
          <w:rFonts w:ascii="ＭＳ 明朝" w:eastAsia="ＭＳ 明朝" w:hAnsi="ＭＳ 明朝"/>
        </w:rPr>
      </w:pPr>
    </w:p>
    <w:p w14:paraId="292B3D1C" w14:textId="60532C2F" w:rsidR="00605A55" w:rsidRPr="00605A55" w:rsidRDefault="00605A55" w:rsidP="00605A55">
      <w:pPr>
        <w:ind w:firstLine="420"/>
        <w:rPr>
          <w:rFonts w:ascii="ＭＳ 明朝" w:eastAsia="ＭＳ 明朝" w:hAnsi="ＭＳ 明朝"/>
        </w:rPr>
      </w:pPr>
      <w:r w:rsidRPr="00605A55">
        <w:rPr>
          <w:rFonts w:ascii="ＭＳ 明朝" w:eastAsia="ＭＳ 明朝" w:hAnsi="ＭＳ 明朝" w:hint="eastAsia"/>
        </w:rPr>
        <w:t>次のとおり一般競争入札に付します。</w:t>
      </w:r>
    </w:p>
    <w:p w14:paraId="7AD4208D" w14:textId="77777777" w:rsidR="00605A55" w:rsidRPr="00605A55" w:rsidRDefault="00605A55" w:rsidP="00605A55">
      <w:pPr>
        <w:rPr>
          <w:rFonts w:ascii="ＭＳ 明朝" w:eastAsia="ＭＳ 明朝" w:hAnsi="ＭＳ 明朝"/>
        </w:rPr>
      </w:pPr>
    </w:p>
    <w:p w14:paraId="36F1C912" w14:textId="79143770" w:rsidR="00605A55" w:rsidRPr="00605A55" w:rsidRDefault="00605A55" w:rsidP="00605A55">
      <w:pPr>
        <w:ind w:firstLine="5670"/>
        <w:rPr>
          <w:rFonts w:ascii="ＭＳ 明朝" w:eastAsia="ＭＳ 明朝" w:hAnsi="ＭＳ 明朝"/>
        </w:rPr>
      </w:pPr>
      <w:r>
        <w:rPr>
          <w:rFonts w:ascii="ＭＳ 明朝" w:eastAsia="ＭＳ 明朝" w:hAnsi="ＭＳ 明朝" w:hint="eastAsia"/>
        </w:rPr>
        <w:t>社会福祉</w:t>
      </w:r>
      <w:r w:rsidRPr="00605A55">
        <w:rPr>
          <w:rFonts w:ascii="ＭＳ 明朝" w:eastAsia="ＭＳ 明朝" w:hAnsi="ＭＳ 明朝" w:hint="eastAsia"/>
        </w:rPr>
        <w:t>法人</w:t>
      </w:r>
      <w:r>
        <w:rPr>
          <w:rFonts w:ascii="ＭＳ 明朝" w:eastAsia="ＭＳ 明朝" w:hAnsi="ＭＳ 明朝" w:hint="eastAsia"/>
        </w:rPr>
        <w:t>海田町社会福祉協議会</w:t>
      </w:r>
    </w:p>
    <w:p w14:paraId="74BB7726" w14:textId="4301E394" w:rsidR="00605A55" w:rsidRPr="00605A55" w:rsidRDefault="00605A55" w:rsidP="00605A55">
      <w:pPr>
        <w:ind w:firstLine="5670"/>
        <w:rPr>
          <w:rFonts w:ascii="ＭＳ 明朝" w:eastAsia="ＭＳ 明朝" w:hAnsi="ＭＳ 明朝"/>
        </w:rPr>
      </w:pPr>
      <w:r>
        <w:rPr>
          <w:rFonts w:ascii="ＭＳ 明朝" w:eastAsia="ＭＳ 明朝" w:hAnsi="ＭＳ 明朝" w:hint="eastAsia"/>
        </w:rPr>
        <w:t xml:space="preserve">会　　長　　　</w:t>
      </w:r>
      <w:r w:rsidR="006E73EA">
        <w:rPr>
          <w:rFonts w:ascii="ＭＳ 明朝" w:eastAsia="ＭＳ 明朝" w:hAnsi="ＭＳ 明朝" w:hint="eastAsia"/>
        </w:rPr>
        <w:t>松　岡　茂　明</w:t>
      </w:r>
    </w:p>
    <w:p w14:paraId="56D6F52C" w14:textId="77777777" w:rsidR="00605A55" w:rsidRPr="00605A55" w:rsidRDefault="00605A55" w:rsidP="00605A55">
      <w:pPr>
        <w:rPr>
          <w:rFonts w:ascii="ＭＳ 明朝" w:eastAsia="ＭＳ 明朝" w:hAnsi="ＭＳ 明朝"/>
        </w:rPr>
      </w:pPr>
    </w:p>
    <w:p w14:paraId="0F88894E" w14:textId="77777777"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１　一般競争入札に付する事項</w:t>
      </w:r>
    </w:p>
    <w:p w14:paraId="04083388" w14:textId="711E41F6" w:rsidR="00605A55" w:rsidRPr="008D1539" w:rsidRDefault="00605A55" w:rsidP="008D1539">
      <w:pPr>
        <w:pStyle w:val="af"/>
        <w:numPr>
          <w:ilvl w:val="0"/>
          <w:numId w:val="1"/>
        </w:numPr>
        <w:ind w:leftChars="0"/>
        <w:rPr>
          <w:rFonts w:ascii="ＭＳ 明朝" w:eastAsia="ＭＳ 明朝" w:hAnsi="ＭＳ 明朝"/>
        </w:rPr>
      </w:pPr>
      <w:r w:rsidRPr="008D1539">
        <w:rPr>
          <w:rFonts w:ascii="ＭＳ 明朝" w:eastAsia="ＭＳ 明朝" w:hAnsi="ＭＳ 明朝" w:hint="eastAsia"/>
        </w:rPr>
        <w:t xml:space="preserve">　業務名</w:t>
      </w:r>
    </w:p>
    <w:p w14:paraId="49AD92BE" w14:textId="028B2642" w:rsidR="00605A55" w:rsidRPr="00605A55" w:rsidRDefault="006E73EA" w:rsidP="00605A55">
      <w:pPr>
        <w:ind w:firstLine="630"/>
        <w:rPr>
          <w:rFonts w:ascii="ＭＳ 明朝" w:eastAsia="ＭＳ 明朝" w:hAnsi="ＭＳ 明朝"/>
        </w:rPr>
      </w:pPr>
      <w:r>
        <w:rPr>
          <w:rFonts w:ascii="ＭＳ 明朝" w:eastAsia="ＭＳ 明朝" w:hAnsi="ＭＳ 明朝" w:hint="eastAsia"/>
        </w:rPr>
        <w:t>令和</w:t>
      </w:r>
      <w:r w:rsidR="00F032B3">
        <w:rPr>
          <w:rFonts w:ascii="ＭＳ 明朝" w:eastAsia="ＭＳ 明朝" w:hAnsi="ＭＳ 明朝" w:hint="eastAsia"/>
        </w:rPr>
        <w:t>８</w:t>
      </w:r>
      <w:r w:rsidR="003863F6">
        <w:rPr>
          <w:rFonts w:ascii="ＭＳ 明朝" w:eastAsia="ＭＳ 明朝" w:hAnsi="ＭＳ 明朝" w:hint="eastAsia"/>
        </w:rPr>
        <w:t>年度</w:t>
      </w:r>
      <w:r w:rsidR="006128A5">
        <w:rPr>
          <w:rFonts w:ascii="ＭＳ 明朝" w:eastAsia="ＭＳ 明朝" w:hAnsi="ＭＳ 明朝" w:hint="eastAsia"/>
        </w:rPr>
        <w:t>海田町社会福祉協議会</w:t>
      </w:r>
      <w:r w:rsidR="00F032B3">
        <w:rPr>
          <w:rFonts w:ascii="ＭＳ 明朝" w:eastAsia="ＭＳ 明朝" w:hAnsi="ＭＳ 明朝" w:hint="eastAsia"/>
        </w:rPr>
        <w:t>高速印刷機賃貸借契約</w:t>
      </w:r>
    </w:p>
    <w:p w14:paraId="22E34E8E" w14:textId="545E18A1" w:rsidR="00605A55" w:rsidRPr="00605A55" w:rsidRDefault="00605A55" w:rsidP="00605A55">
      <w:pPr>
        <w:ind w:firstLine="210"/>
        <w:rPr>
          <w:rFonts w:ascii="ＭＳ 明朝" w:eastAsia="ＭＳ 明朝" w:hAnsi="ＭＳ 明朝"/>
        </w:rPr>
      </w:pPr>
      <w:r w:rsidRPr="00605A55">
        <w:rPr>
          <w:rFonts w:ascii="ＭＳ 明朝" w:eastAsia="ＭＳ 明朝" w:hAnsi="ＭＳ 明朝" w:hint="eastAsia"/>
        </w:rPr>
        <w:t>⑵　履行の内容等</w:t>
      </w:r>
    </w:p>
    <w:p w14:paraId="054954AA" w14:textId="4FFB972B" w:rsidR="00605A55" w:rsidRPr="00605A55" w:rsidRDefault="00605A55" w:rsidP="00605A55">
      <w:pPr>
        <w:ind w:firstLine="630"/>
        <w:rPr>
          <w:rFonts w:ascii="ＭＳ 明朝" w:eastAsia="ＭＳ 明朝" w:hAnsi="ＭＳ 明朝"/>
        </w:rPr>
      </w:pPr>
      <w:r w:rsidRPr="00605A55">
        <w:rPr>
          <w:rFonts w:ascii="ＭＳ 明朝" w:eastAsia="ＭＳ 明朝" w:hAnsi="ＭＳ 明朝" w:hint="eastAsia"/>
        </w:rPr>
        <w:t>入札説明書及び仕様書による。</w:t>
      </w:r>
    </w:p>
    <w:p w14:paraId="585A8B6F" w14:textId="32972DE7" w:rsidR="003863F6" w:rsidRPr="008D1539" w:rsidRDefault="00605A55" w:rsidP="008D1539">
      <w:pPr>
        <w:pStyle w:val="af"/>
        <w:numPr>
          <w:ilvl w:val="0"/>
          <w:numId w:val="1"/>
        </w:numPr>
        <w:ind w:leftChars="0"/>
        <w:rPr>
          <w:rFonts w:ascii="ＭＳ 明朝" w:eastAsia="ＭＳ 明朝" w:hAnsi="ＭＳ 明朝"/>
        </w:rPr>
      </w:pPr>
      <w:r w:rsidRPr="008D1539">
        <w:rPr>
          <w:rFonts w:ascii="ＭＳ 明朝" w:eastAsia="ＭＳ 明朝" w:hAnsi="ＭＳ 明朝" w:hint="eastAsia"/>
        </w:rPr>
        <w:t xml:space="preserve">　履行期間</w:t>
      </w:r>
    </w:p>
    <w:p w14:paraId="1561DD31" w14:textId="06174E3B" w:rsidR="00605A55" w:rsidRPr="00605A55" w:rsidRDefault="006E73EA" w:rsidP="003863F6">
      <w:pPr>
        <w:ind w:firstLine="630"/>
        <w:rPr>
          <w:rFonts w:ascii="ＭＳ 明朝" w:eastAsia="ＭＳ 明朝" w:hAnsi="ＭＳ 明朝"/>
        </w:rPr>
      </w:pPr>
      <w:r>
        <w:rPr>
          <w:rFonts w:ascii="ＭＳ 明朝" w:eastAsia="ＭＳ 明朝" w:hAnsi="ＭＳ 明朝" w:hint="eastAsia"/>
        </w:rPr>
        <w:t>令和</w:t>
      </w:r>
      <w:r w:rsidR="00F032B3">
        <w:rPr>
          <w:rFonts w:ascii="ＭＳ 明朝" w:eastAsia="ＭＳ 明朝" w:hAnsi="ＭＳ 明朝" w:hint="eastAsia"/>
        </w:rPr>
        <w:t>８</w:t>
      </w:r>
      <w:r w:rsidR="00605A55" w:rsidRPr="00605A55">
        <w:rPr>
          <w:rFonts w:ascii="ＭＳ 明朝" w:eastAsia="ＭＳ 明朝" w:hAnsi="ＭＳ 明朝" w:hint="eastAsia"/>
        </w:rPr>
        <w:t>年</w:t>
      </w:r>
      <w:r w:rsidR="00724CD6">
        <w:rPr>
          <w:rFonts w:ascii="ＭＳ 明朝" w:eastAsia="ＭＳ 明朝" w:hAnsi="ＭＳ 明朝" w:hint="eastAsia"/>
        </w:rPr>
        <w:t>４</w:t>
      </w:r>
      <w:r w:rsidR="00605A55" w:rsidRPr="00605A55">
        <w:rPr>
          <w:rFonts w:ascii="ＭＳ 明朝" w:eastAsia="ＭＳ 明朝" w:hAnsi="ＭＳ 明朝" w:hint="eastAsia"/>
        </w:rPr>
        <w:t>月</w:t>
      </w:r>
      <w:r w:rsidR="006128A5">
        <w:rPr>
          <w:rFonts w:ascii="ＭＳ 明朝" w:eastAsia="ＭＳ 明朝" w:hAnsi="ＭＳ 明朝" w:hint="eastAsia"/>
        </w:rPr>
        <w:t>１</w:t>
      </w:r>
      <w:r w:rsidR="00605A55" w:rsidRPr="00605A55">
        <w:rPr>
          <w:rFonts w:ascii="ＭＳ 明朝" w:eastAsia="ＭＳ 明朝" w:hAnsi="ＭＳ 明朝" w:hint="eastAsia"/>
        </w:rPr>
        <w:t>日から令和</w:t>
      </w:r>
      <w:r w:rsidR="00F032B3">
        <w:rPr>
          <w:rFonts w:ascii="ＭＳ 明朝" w:eastAsia="ＭＳ 明朝" w:hAnsi="ＭＳ 明朝" w:hint="eastAsia"/>
        </w:rPr>
        <w:t>１３</w:t>
      </w:r>
      <w:r w:rsidR="00605A55" w:rsidRPr="00605A55">
        <w:rPr>
          <w:rFonts w:ascii="ＭＳ 明朝" w:eastAsia="ＭＳ 明朝" w:hAnsi="ＭＳ 明朝" w:hint="eastAsia"/>
        </w:rPr>
        <w:t>年</w:t>
      </w:r>
      <w:r w:rsidR="006128A5">
        <w:rPr>
          <w:rFonts w:ascii="ＭＳ 明朝" w:eastAsia="ＭＳ 明朝" w:hAnsi="ＭＳ 明朝" w:hint="eastAsia"/>
        </w:rPr>
        <w:t>３</w:t>
      </w:r>
      <w:r w:rsidR="00605A55" w:rsidRPr="00605A55">
        <w:rPr>
          <w:rFonts w:ascii="ＭＳ 明朝" w:eastAsia="ＭＳ 明朝" w:hAnsi="ＭＳ 明朝" w:hint="eastAsia"/>
        </w:rPr>
        <w:t>月</w:t>
      </w:r>
      <w:r w:rsidR="00724CD6">
        <w:rPr>
          <w:rFonts w:ascii="ＭＳ 明朝" w:eastAsia="ＭＳ 明朝" w:hAnsi="ＭＳ 明朝" w:hint="eastAsia"/>
        </w:rPr>
        <w:t>３１</w:t>
      </w:r>
      <w:r w:rsidR="00605A55" w:rsidRPr="00605A55">
        <w:rPr>
          <w:rFonts w:ascii="ＭＳ 明朝" w:eastAsia="ＭＳ 明朝" w:hAnsi="ＭＳ 明朝" w:hint="eastAsia"/>
        </w:rPr>
        <w:t>日まで</w:t>
      </w:r>
      <w:r w:rsidR="00482D8B">
        <w:rPr>
          <w:rFonts w:ascii="ＭＳ 明朝" w:eastAsia="ＭＳ 明朝" w:hAnsi="ＭＳ 明朝" w:hint="eastAsia"/>
        </w:rPr>
        <w:t>（５年間）</w:t>
      </w:r>
    </w:p>
    <w:p w14:paraId="666F5AA5" w14:textId="688AD70C" w:rsidR="00605A55" w:rsidRPr="00605A55" w:rsidRDefault="00605A55" w:rsidP="00605A55">
      <w:pPr>
        <w:ind w:firstLine="210"/>
        <w:rPr>
          <w:rFonts w:ascii="ＭＳ 明朝" w:eastAsia="ＭＳ 明朝" w:hAnsi="ＭＳ 明朝"/>
        </w:rPr>
      </w:pPr>
      <w:r w:rsidRPr="00605A55">
        <w:rPr>
          <w:rFonts w:ascii="ＭＳ 明朝" w:eastAsia="ＭＳ 明朝" w:hAnsi="ＭＳ 明朝" w:hint="eastAsia"/>
        </w:rPr>
        <w:t>⑷　予定価格</w:t>
      </w:r>
    </w:p>
    <w:p w14:paraId="58F54E79" w14:textId="2378612D" w:rsidR="00605A55" w:rsidRPr="00605A55" w:rsidRDefault="00A85066" w:rsidP="00605A55">
      <w:pPr>
        <w:ind w:firstLine="630"/>
        <w:rPr>
          <w:rFonts w:ascii="ＭＳ 明朝" w:eastAsia="ＭＳ 明朝" w:hAnsi="ＭＳ 明朝"/>
        </w:rPr>
      </w:pPr>
      <w:r>
        <w:rPr>
          <w:rFonts w:ascii="ＭＳ 明朝" w:eastAsia="ＭＳ 明朝" w:hAnsi="ＭＳ 明朝" w:hint="eastAsia"/>
        </w:rPr>
        <w:t>非</w:t>
      </w:r>
      <w:r w:rsidR="00605A55" w:rsidRPr="00605A55">
        <w:rPr>
          <w:rFonts w:ascii="ＭＳ 明朝" w:eastAsia="ＭＳ 明朝" w:hAnsi="ＭＳ 明朝" w:hint="eastAsia"/>
        </w:rPr>
        <w:t>公表</w:t>
      </w:r>
    </w:p>
    <w:p w14:paraId="55D04C53" w14:textId="07261E4E" w:rsidR="00605A55" w:rsidRPr="00605A55" w:rsidRDefault="00605A55" w:rsidP="00605A55">
      <w:pPr>
        <w:ind w:firstLine="210"/>
        <w:rPr>
          <w:rFonts w:ascii="ＭＳ 明朝" w:eastAsia="ＭＳ 明朝" w:hAnsi="ＭＳ 明朝"/>
        </w:rPr>
      </w:pPr>
      <w:r w:rsidRPr="00605A55">
        <w:rPr>
          <w:rFonts w:ascii="ＭＳ 明朝" w:eastAsia="ＭＳ 明朝" w:hAnsi="ＭＳ 明朝" w:hint="eastAsia"/>
        </w:rPr>
        <w:t xml:space="preserve">⑸　</w:t>
      </w:r>
      <w:r w:rsidR="00A85066">
        <w:rPr>
          <w:rFonts w:ascii="ＭＳ 明朝" w:eastAsia="ＭＳ 明朝" w:hAnsi="ＭＳ 明朝" w:hint="eastAsia"/>
        </w:rPr>
        <w:t>最低制限価格</w:t>
      </w:r>
    </w:p>
    <w:p w14:paraId="330CFA39" w14:textId="03CDBBBF" w:rsidR="00605A55" w:rsidRPr="00605A55" w:rsidRDefault="00A85066" w:rsidP="00605A55">
      <w:pPr>
        <w:ind w:firstLine="630"/>
        <w:rPr>
          <w:rFonts w:ascii="ＭＳ 明朝" w:eastAsia="ＭＳ 明朝" w:hAnsi="ＭＳ 明朝"/>
        </w:rPr>
      </w:pPr>
      <w:r>
        <w:rPr>
          <w:rFonts w:ascii="ＭＳ 明朝" w:eastAsia="ＭＳ 明朝" w:hAnsi="ＭＳ 明朝" w:hint="eastAsia"/>
        </w:rPr>
        <w:t>あり。非公表</w:t>
      </w:r>
    </w:p>
    <w:p w14:paraId="13E83008" w14:textId="484E19BF" w:rsidR="00605A55" w:rsidRPr="00605A55" w:rsidRDefault="00605A55" w:rsidP="00605A55">
      <w:pPr>
        <w:ind w:firstLine="210"/>
        <w:rPr>
          <w:rFonts w:ascii="ＭＳ 明朝" w:eastAsia="ＭＳ 明朝" w:hAnsi="ＭＳ 明朝"/>
        </w:rPr>
      </w:pPr>
      <w:r w:rsidRPr="00605A55">
        <w:rPr>
          <w:rFonts w:ascii="ＭＳ 明朝" w:eastAsia="ＭＳ 明朝" w:hAnsi="ＭＳ 明朝" w:hint="eastAsia"/>
        </w:rPr>
        <w:t>⑹　履行場所</w:t>
      </w:r>
    </w:p>
    <w:p w14:paraId="4D8755C8" w14:textId="58727E1E" w:rsidR="00605A55" w:rsidRPr="00605A55" w:rsidRDefault="00F032B3" w:rsidP="00605A55">
      <w:pPr>
        <w:ind w:firstLine="630"/>
        <w:rPr>
          <w:rFonts w:ascii="ＭＳ 明朝" w:eastAsia="ＭＳ 明朝" w:hAnsi="ＭＳ 明朝"/>
        </w:rPr>
      </w:pPr>
      <w:r>
        <w:rPr>
          <w:rFonts w:ascii="ＭＳ 明朝" w:eastAsia="ＭＳ 明朝" w:hAnsi="ＭＳ 明朝" w:hint="eastAsia"/>
        </w:rPr>
        <w:t>ひのうらセンター</w:t>
      </w:r>
    </w:p>
    <w:p w14:paraId="0AC86AB3" w14:textId="7B477F26" w:rsidR="00605A55" w:rsidRPr="00605A55" w:rsidRDefault="00605A55" w:rsidP="00605A55">
      <w:pPr>
        <w:ind w:firstLine="630"/>
        <w:rPr>
          <w:rFonts w:ascii="ＭＳ 明朝" w:eastAsia="ＭＳ 明朝" w:hAnsi="ＭＳ 明朝"/>
        </w:rPr>
      </w:pPr>
      <w:r>
        <w:rPr>
          <w:rFonts w:ascii="ＭＳ 明朝" w:eastAsia="ＭＳ 明朝" w:hAnsi="ＭＳ 明朝" w:hint="eastAsia"/>
        </w:rPr>
        <w:t>広島県安芸郡海田町</w:t>
      </w:r>
      <w:r w:rsidR="008D1539">
        <w:rPr>
          <w:rFonts w:ascii="ＭＳ 明朝" w:eastAsia="ＭＳ 明朝" w:hAnsi="ＭＳ 明朝" w:hint="eastAsia"/>
        </w:rPr>
        <w:t>中店８</w:t>
      </w:r>
      <w:r>
        <w:rPr>
          <w:rFonts w:ascii="ＭＳ 明朝" w:eastAsia="ＭＳ 明朝" w:hAnsi="ＭＳ 明朝" w:hint="eastAsia"/>
        </w:rPr>
        <w:t>番３</w:t>
      </w:r>
      <w:r w:rsidR="008D1539">
        <w:rPr>
          <w:rFonts w:ascii="ＭＳ 明朝" w:eastAsia="ＭＳ 明朝" w:hAnsi="ＭＳ 明朝" w:hint="eastAsia"/>
        </w:rPr>
        <w:t>３</w:t>
      </w:r>
      <w:r>
        <w:rPr>
          <w:rFonts w:ascii="ＭＳ 明朝" w:eastAsia="ＭＳ 明朝" w:hAnsi="ＭＳ 明朝" w:hint="eastAsia"/>
        </w:rPr>
        <w:t>号</w:t>
      </w:r>
    </w:p>
    <w:p w14:paraId="45B1F9E4" w14:textId="662DF09B" w:rsidR="00605A55" w:rsidRPr="00605A55" w:rsidRDefault="00605A55" w:rsidP="00605A55">
      <w:pPr>
        <w:ind w:firstLine="210"/>
        <w:rPr>
          <w:rFonts w:ascii="ＭＳ 明朝" w:eastAsia="ＭＳ 明朝" w:hAnsi="ＭＳ 明朝"/>
        </w:rPr>
      </w:pPr>
      <w:r w:rsidRPr="00605A55">
        <w:rPr>
          <w:rFonts w:ascii="ＭＳ 明朝" w:eastAsia="ＭＳ 明朝" w:hAnsi="ＭＳ 明朝" w:hint="eastAsia"/>
        </w:rPr>
        <w:t>⑺　入札方式</w:t>
      </w:r>
    </w:p>
    <w:p w14:paraId="57CC87C1" w14:textId="77777777" w:rsidR="00605A55" w:rsidRPr="00605A55" w:rsidRDefault="00605A55" w:rsidP="00605A55">
      <w:pPr>
        <w:ind w:left="420" w:firstLine="210"/>
        <w:rPr>
          <w:rFonts w:ascii="ＭＳ 明朝" w:eastAsia="ＭＳ 明朝" w:hAnsi="ＭＳ 明朝"/>
        </w:rPr>
      </w:pPr>
      <w:r w:rsidRPr="00605A55">
        <w:rPr>
          <w:rFonts w:ascii="ＭＳ 明朝" w:eastAsia="ＭＳ 明朝" w:hAnsi="ＭＳ 明朝" w:hint="eastAsia"/>
        </w:rPr>
        <w:t>本件業務は，開札後に入札参加資格の有無を確認する入札後資格確認型一般競争入札で入札執行する。</w:t>
      </w:r>
    </w:p>
    <w:p w14:paraId="5C80CE7A" w14:textId="7A1F840D" w:rsidR="00605A55" w:rsidRPr="00605A55" w:rsidRDefault="00605A55" w:rsidP="00CD6B66">
      <w:pPr>
        <w:ind w:firstLine="210"/>
        <w:rPr>
          <w:rFonts w:ascii="ＭＳ 明朝" w:eastAsia="ＭＳ 明朝" w:hAnsi="ＭＳ 明朝"/>
        </w:rPr>
      </w:pPr>
      <w:r w:rsidRPr="00605A55">
        <w:rPr>
          <w:rFonts w:ascii="ＭＳ 明朝" w:eastAsia="ＭＳ 明朝" w:hAnsi="ＭＳ 明朝" w:hint="eastAsia"/>
        </w:rPr>
        <w:t>⑻　入札方法</w:t>
      </w:r>
    </w:p>
    <w:p w14:paraId="547E1694" w14:textId="04A48048" w:rsidR="00605A55" w:rsidRPr="00605A55" w:rsidRDefault="00605A55" w:rsidP="00CD6B66">
      <w:pPr>
        <w:ind w:firstLine="420"/>
        <w:rPr>
          <w:rFonts w:ascii="ＭＳ 明朝" w:eastAsia="ＭＳ 明朝" w:hAnsi="ＭＳ 明朝"/>
        </w:rPr>
      </w:pPr>
      <w:r w:rsidRPr="00605A55">
        <w:rPr>
          <w:rFonts w:ascii="ＭＳ 明朝" w:eastAsia="ＭＳ 明朝" w:hAnsi="ＭＳ 明朝" w:hint="eastAsia"/>
        </w:rPr>
        <w:t>ア　入札金額は，</w:t>
      </w:r>
      <w:r w:rsidR="00CD3370">
        <w:rPr>
          <w:rFonts w:ascii="ＭＳ 明朝" w:eastAsia="ＭＳ 明朝" w:hAnsi="ＭＳ 明朝" w:hint="eastAsia"/>
        </w:rPr>
        <w:t>５年契約の</w:t>
      </w:r>
      <w:r w:rsidR="00C2791E">
        <w:rPr>
          <w:rFonts w:ascii="ＭＳ 明朝" w:eastAsia="ＭＳ 明朝" w:hAnsi="ＭＳ 明朝" w:hint="eastAsia"/>
        </w:rPr>
        <w:t>うちの</w:t>
      </w:r>
      <w:r w:rsidR="00CD3370">
        <w:rPr>
          <w:rFonts w:ascii="ＭＳ 明朝" w:eastAsia="ＭＳ 明朝" w:hAnsi="ＭＳ 明朝" w:hint="eastAsia"/>
        </w:rPr>
        <w:t>単年度分とし，年額の</w:t>
      </w:r>
      <w:r w:rsidRPr="00605A55">
        <w:rPr>
          <w:rFonts w:ascii="ＭＳ 明朝" w:eastAsia="ＭＳ 明朝" w:hAnsi="ＭＳ 明朝" w:hint="eastAsia"/>
        </w:rPr>
        <w:t>総価を記載すること。</w:t>
      </w:r>
    </w:p>
    <w:p w14:paraId="04351A10" w14:textId="77777777" w:rsidR="00605A55" w:rsidRPr="00605A55" w:rsidRDefault="00605A55" w:rsidP="00CD6B66">
      <w:pPr>
        <w:ind w:left="630" w:hanging="210"/>
        <w:rPr>
          <w:rFonts w:ascii="ＭＳ 明朝" w:eastAsia="ＭＳ 明朝" w:hAnsi="ＭＳ 明朝"/>
        </w:rPr>
      </w:pPr>
      <w:r w:rsidRPr="00605A55">
        <w:rPr>
          <w:rFonts w:ascii="ＭＳ 明朝" w:eastAsia="ＭＳ 明朝" w:hAnsi="ＭＳ 明朝" w:hint="eastAsia"/>
        </w:rPr>
        <w:t>イ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2366C9D5" w14:textId="77777777" w:rsidR="00064558" w:rsidRDefault="00064558" w:rsidP="00605A55">
      <w:pPr>
        <w:rPr>
          <w:rFonts w:ascii="ＭＳ 明朝" w:eastAsia="ＭＳ 明朝" w:hAnsi="ＭＳ 明朝"/>
        </w:rPr>
      </w:pPr>
    </w:p>
    <w:p w14:paraId="043599AE" w14:textId="325C8BAA"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２　入札参加資格</w:t>
      </w:r>
    </w:p>
    <w:p w14:paraId="147F9100" w14:textId="77777777" w:rsidR="00AD2477" w:rsidRPr="00605A55" w:rsidRDefault="00AD2477" w:rsidP="00AD2477">
      <w:pPr>
        <w:ind w:firstLine="420"/>
        <w:rPr>
          <w:rFonts w:ascii="ＭＳ 明朝" w:eastAsia="ＭＳ 明朝" w:hAnsi="ＭＳ 明朝"/>
        </w:rPr>
      </w:pPr>
      <w:r w:rsidRPr="00605A55">
        <w:rPr>
          <w:rFonts w:ascii="ＭＳ 明朝" w:eastAsia="ＭＳ 明朝" w:hAnsi="ＭＳ 明朝" w:hint="eastAsia"/>
        </w:rPr>
        <w:t>次に掲げる入札参加資格を全て満たしていること。</w:t>
      </w:r>
    </w:p>
    <w:p w14:paraId="7CEA6FD5" w14:textId="77777777" w:rsidR="00AD2477" w:rsidRPr="00605A55" w:rsidRDefault="00AD2477" w:rsidP="00AD2477">
      <w:pPr>
        <w:ind w:left="420" w:hanging="210"/>
        <w:rPr>
          <w:rFonts w:ascii="ＭＳ 明朝" w:eastAsia="ＭＳ 明朝" w:hAnsi="ＭＳ 明朝"/>
        </w:rPr>
      </w:pPr>
      <w:r w:rsidRPr="00605A55">
        <w:rPr>
          <w:rFonts w:ascii="ＭＳ 明朝" w:eastAsia="ＭＳ 明朝" w:hAnsi="ＭＳ 明朝" w:hint="eastAsia"/>
        </w:rPr>
        <w:t>⑴　地方自治法施行令第１６７条の４及び</w:t>
      </w:r>
      <w:r w:rsidRPr="00C85FBE">
        <w:rPr>
          <w:rFonts w:ascii="ＭＳ 明朝" w:eastAsia="ＭＳ 明朝" w:hAnsi="ＭＳ 明朝" w:hint="eastAsia"/>
        </w:rPr>
        <w:t>海田町物品調達等に係る指名競争入札参加資格に関する規程</w:t>
      </w:r>
      <w:r w:rsidRPr="00605A55">
        <w:rPr>
          <w:rFonts w:ascii="ＭＳ 明朝" w:eastAsia="ＭＳ 明朝" w:hAnsi="ＭＳ 明朝" w:hint="eastAsia"/>
        </w:rPr>
        <w:t>第２条の規定に該当しない者であること。</w:t>
      </w:r>
    </w:p>
    <w:p w14:paraId="7E995D7F" w14:textId="5D4121D7" w:rsidR="00AD2477" w:rsidRDefault="00AD2477" w:rsidP="00624819">
      <w:pPr>
        <w:ind w:left="420" w:hanging="210"/>
        <w:rPr>
          <w:rFonts w:ascii="ＭＳ 明朝" w:eastAsia="ＭＳ 明朝" w:hAnsi="ＭＳ 明朝"/>
        </w:rPr>
      </w:pPr>
      <w:r w:rsidRPr="00605A55">
        <w:rPr>
          <w:rFonts w:ascii="ＭＳ 明朝" w:eastAsia="ＭＳ 明朝" w:hAnsi="ＭＳ 明朝" w:hint="eastAsia"/>
        </w:rPr>
        <w:t xml:space="preserve">⑵　</w:t>
      </w:r>
      <w:r w:rsidR="006128A5">
        <w:rPr>
          <w:rFonts w:ascii="ＭＳ 明朝" w:eastAsia="ＭＳ 明朝" w:hAnsi="ＭＳ 明朝" w:hint="eastAsia"/>
        </w:rPr>
        <w:t>海田町競争入札参加資格の「令和</w:t>
      </w:r>
      <w:r w:rsidR="00CD3370">
        <w:rPr>
          <w:rFonts w:ascii="ＭＳ 明朝" w:eastAsia="ＭＳ 明朝" w:hAnsi="ＭＳ 明朝" w:hint="eastAsia"/>
        </w:rPr>
        <w:t>７～９</w:t>
      </w:r>
      <w:r w:rsidR="006128A5">
        <w:rPr>
          <w:rFonts w:ascii="ＭＳ 明朝" w:eastAsia="ＭＳ 明朝" w:hAnsi="ＭＳ 明朝" w:hint="eastAsia"/>
        </w:rPr>
        <w:t>年度</w:t>
      </w:r>
      <w:r w:rsidR="004409C1">
        <w:rPr>
          <w:rFonts w:ascii="ＭＳ 明朝" w:eastAsia="ＭＳ 明朝" w:hAnsi="ＭＳ 明朝" w:hint="eastAsia"/>
        </w:rPr>
        <w:t>物品調達等入札参加資格者</w:t>
      </w:r>
      <w:r w:rsidR="00C50547">
        <w:rPr>
          <w:rFonts w:ascii="ＭＳ 明朝" w:eastAsia="ＭＳ 明朝" w:hAnsi="ＭＳ 明朝" w:hint="eastAsia"/>
        </w:rPr>
        <w:t>一覧表</w:t>
      </w:r>
      <w:r w:rsidR="00624819">
        <w:rPr>
          <w:rFonts w:ascii="ＭＳ 明朝" w:eastAsia="ＭＳ 明朝" w:hAnsi="ＭＳ 明朝" w:hint="eastAsia"/>
        </w:rPr>
        <w:t>」に登録されて</w:t>
      </w:r>
      <w:r w:rsidR="00624819">
        <w:rPr>
          <w:rFonts w:ascii="ＭＳ 明朝" w:eastAsia="ＭＳ 明朝" w:hAnsi="ＭＳ 明朝" w:hint="eastAsia"/>
        </w:rPr>
        <w:lastRenderedPageBreak/>
        <w:t>いること。</w:t>
      </w:r>
    </w:p>
    <w:p w14:paraId="42CD876C" w14:textId="0F117802" w:rsidR="00AD2477" w:rsidRPr="00605A55" w:rsidRDefault="00482D8B" w:rsidP="00AD2477">
      <w:pPr>
        <w:ind w:left="420" w:hanging="210"/>
        <w:rPr>
          <w:rFonts w:ascii="ＭＳ 明朝" w:eastAsia="ＭＳ 明朝" w:hAnsi="ＭＳ 明朝"/>
        </w:rPr>
      </w:pPr>
      <w:r>
        <w:rPr>
          <w:rFonts w:ascii="ＭＳ 明朝" w:eastAsia="ＭＳ 明朝" w:hAnsi="ＭＳ 明朝" w:hint="eastAsia"/>
        </w:rPr>
        <w:t>⑶</w:t>
      </w:r>
      <w:r w:rsidR="00AD2477" w:rsidRPr="00605A55">
        <w:rPr>
          <w:rFonts w:ascii="ＭＳ 明朝" w:eastAsia="ＭＳ 明朝" w:hAnsi="ＭＳ 明朝" w:hint="eastAsia"/>
        </w:rPr>
        <w:t xml:space="preserve">　入札公告の日から開札日までの間のいずれの日においても，営業停止処分又は</w:t>
      </w:r>
      <w:r w:rsidR="00AD2477">
        <w:rPr>
          <w:rFonts w:ascii="ＭＳ 明朝" w:eastAsia="ＭＳ 明朝" w:hAnsi="ＭＳ 明朝" w:hint="eastAsia"/>
        </w:rPr>
        <w:t>海田町</w:t>
      </w:r>
      <w:r w:rsidR="00AD2477" w:rsidRPr="00605A55">
        <w:rPr>
          <w:rFonts w:ascii="ＭＳ 明朝" w:eastAsia="ＭＳ 明朝" w:hAnsi="ＭＳ 明朝" w:hint="eastAsia"/>
        </w:rPr>
        <w:t>の指名</w:t>
      </w:r>
      <w:r w:rsidR="00AD2477">
        <w:rPr>
          <w:rFonts w:ascii="ＭＳ 明朝" w:eastAsia="ＭＳ 明朝" w:hAnsi="ＭＳ 明朝" w:hint="eastAsia"/>
        </w:rPr>
        <w:t>除外</w:t>
      </w:r>
      <w:r w:rsidR="00AD2477" w:rsidRPr="00605A55">
        <w:rPr>
          <w:rFonts w:ascii="ＭＳ 明朝" w:eastAsia="ＭＳ 明朝" w:hAnsi="ＭＳ 明朝" w:hint="eastAsia"/>
        </w:rPr>
        <w:t>措置若しくは競争入札参加資格の取消しを受けていないこと。</w:t>
      </w:r>
    </w:p>
    <w:p w14:paraId="61D108D5" w14:textId="2CC043B2" w:rsidR="00AD2477" w:rsidRPr="00605A55" w:rsidRDefault="00482D8B" w:rsidP="00AD2477">
      <w:pPr>
        <w:ind w:firstLine="210"/>
        <w:rPr>
          <w:rFonts w:ascii="ＭＳ 明朝" w:eastAsia="ＭＳ 明朝" w:hAnsi="ＭＳ 明朝"/>
        </w:rPr>
      </w:pPr>
      <w:r>
        <w:rPr>
          <w:rFonts w:ascii="ＭＳ 明朝" w:eastAsia="ＭＳ 明朝" w:hAnsi="ＭＳ 明朝" w:hint="eastAsia"/>
        </w:rPr>
        <w:t>⑷</w:t>
      </w:r>
      <w:r w:rsidR="00AD2477" w:rsidRPr="00605A55">
        <w:rPr>
          <w:rFonts w:ascii="ＭＳ 明朝" w:eastAsia="ＭＳ 明朝" w:hAnsi="ＭＳ 明朝" w:hint="eastAsia"/>
        </w:rPr>
        <w:t xml:space="preserve">　その他は，入札説明書による。</w:t>
      </w:r>
    </w:p>
    <w:p w14:paraId="420376CC" w14:textId="77777777" w:rsidR="00064558" w:rsidRPr="00AD2477" w:rsidRDefault="00064558" w:rsidP="00C0260A">
      <w:pPr>
        <w:rPr>
          <w:rFonts w:ascii="ＭＳ 明朝" w:eastAsia="ＭＳ 明朝" w:hAnsi="ＭＳ 明朝"/>
        </w:rPr>
      </w:pPr>
    </w:p>
    <w:p w14:paraId="68136C6B" w14:textId="3959B863" w:rsidR="00C0260A" w:rsidRPr="00C0260A" w:rsidRDefault="00C0260A" w:rsidP="00C0260A">
      <w:pPr>
        <w:rPr>
          <w:rFonts w:ascii="ＭＳ 明朝" w:eastAsia="ＭＳ 明朝" w:hAnsi="ＭＳ 明朝"/>
        </w:rPr>
      </w:pPr>
      <w:r w:rsidRPr="00C0260A">
        <w:rPr>
          <w:rFonts w:ascii="ＭＳ 明朝" w:eastAsia="ＭＳ 明朝" w:hAnsi="ＭＳ 明朝" w:hint="eastAsia"/>
        </w:rPr>
        <w:t xml:space="preserve">３　</w:t>
      </w:r>
      <w:r w:rsidRPr="00605A55">
        <w:rPr>
          <w:rFonts w:ascii="ＭＳ 明朝" w:eastAsia="ＭＳ 明朝" w:hAnsi="ＭＳ 明朝" w:hint="eastAsia"/>
        </w:rPr>
        <w:t>契約条項を示す場所</w:t>
      </w:r>
    </w:p>
    <w:p w14:paraId="001B3123" w14:textId="028AB02F" w:rsidR="00C0260A" w:rsidRPr="00605A55" w:rsidRDefault="00C0260A" w:rsidP="00C0260A">
      <w:pPr>
        <w:ind w:left="210" w:firstLine="210"/>
        <w:rPr>
          <w:rFonts w:ascii="ＭＳ 明朝" w:eastAsia="ＭＳ 明朝" w:hAnsi="ＭＳ 明朝"/>
        </w:rPr>
      </w:pPr>
      <w:r w:rsidRPr="0085004A">
        <w:rPr>
          <w:rFonts w:ascii="ＭＳ 明朝" w:eastAsia="ＭＳ 明朝" w:hAnsi="ＭＳ 明朝" w:hint="eastAsia"/>
        </w:rPr>
        <w:t>社会福祉法人海田町社会福祉協議会のホームページ（</w:t>
      </w:r>
      <w:r w:rsidRPr="00C0260A">
        <w:rPr>
          <w:rFonts w:ascii="ＭＳ 明朝" w:eastAsia="ＭＳ 明朝" w:hAnsi="ＭＳ 明朝"/>
        </w:rPr>
        <w:t>https://kaita-shakyo.net/）</w:t>
      </w:r>
      <w:r w:rsidRPr="00C0260A">
        <w:rPr>
          <w:rFonts w:ascii="ＭＳ 明朝" w:eastAsia="ＭＳ 明朝" w:hAnsi="ＭＳ 明朝" w:hint="eastAsia"/>
        </w:rPr>
        <w:t>からダウン</w:t>
      </w:r>
      <w:r w:rsidRPr="00605A55">
        <w:rPr>
          <w:rFonts w:ascii="ＭＳ 明朝" w:eastAsia="ＭＳ 明朝" w:hAnsi="ＭＳ 明朝" w:hint="eastAsia"/>
        </w:rPr>
        <w:t>ロードできる。</w:t>
      </w:r>
    </w:p>
    <w:p w14:paraId="561F5E6F" w14:textId="77777777" w:rsidR="00064558" w:rsidRDefault="00064558" w:rsidP="00C0260A">
      <w:pPr>
        <w:rPr>
          <w:rFonts w:ascii="ＭＳ 明朝" w:eastAsia="ＭＳ 明朝" w:hAnsi="ＭＳ 明朝"/>
        </w:rPr>
      </w:pPr>
    </w:p>
    <w:p w14:paraId="3E897DFA" w14:textId="19F138DE" w:rsidR="00605A55" w:rsidRPr="00605A55" w:rsidRDefault="00C0260A" w:rsidP="00C0260A">
      <w:pPr>
        <w:rPr>
          <w:rFonts w:ascii="ＭＳ 明朝" w:eastAsia="ＭＳ 明朝" w:hAnsi="ＭＳ 明朝"/>
        </w:rPr>
      </w:pPr>
      <w:r>
        <w:rPr>
          <w:rFonts w:ascii="ＭＳ 明朝" w:eastAsia="ＭＳ 明朝" w:hAnsi="ＭＳ 明朝" w:hint="eastAsia"/>
        </w:rPr>
        <w:t>４</w:t>
      </w:r>
      <w:r w:rsidR="00605A55" w:rsidRPr="00605A55">
        <w:rPr>
          <w:rFonts w:ascii="ＭＳ 明朝" w:eastAsia="ＭＳ 明朝" w:hAnsi="ＭＳ 明朝" w:hint="eastAsia"/>
        </w:rPr>
        <w:t xml:space="preserve">　</w:t>
      </w:r>
      <w:r w:rsidRPr="00C0260A">
        <w:rPr>
          <w:rFonts w:ascii="ＭＳ 明朝" w:eastAsia="ＭＳ 明朝" w:hAnsi="ＭＳ 明朝" w:hint="eastAsia"/>
        </w:rPr>
        <w:t>一般競争入札参加資格確認申請書</w:t>
      </w:r>
      <w:r>
        <w:rPr>
          <w:rFonts w:ascii="ＭＳ 明朝" w:eastAsia="ＭＳ 明朝" w:hAnsi="ＭＳ 明朝" w:hint="eastAsia"/>
        </w:rPr>
        <w:t>等</w:t>
      </w:r>
      <w:r w:rsidRPr="00C0260A">
        <w:rPr>
          <w:rFonts w:ascii="ＭＳ 明朝" w:eastAsia="ＭＳ 明朝" w:hAnsi="ＭＳ 明朝" w:hint="eastAsia"/>
        </w:rPr>
        <w:t>の交付方法</w:t>
      </w:r>
    </w:p>
    <w:p w14:paraId="0EEE8214" w14:textId="3770D608" w:rsidR="00C0260A" w:rsidRDefault="00C0260A" w:rsidP="0085004A">
      <w:pPr>
        <w:ind w:firstLine="210"/>
        <w:rPr>
          <w:rFonts w:ascii="ＭＳ 明朝" w:eastAsia="ＭＳ 明朝" w:hAnsi="ＭＳ 明朝"/>
        </w:rPr>
      </w:pPr>
      <w:r>
        <w:rPr>
          <w:rFonts w:ascii="ＭＳ 明朝" w:eastAsia="ＭＳ 明朝" w:hAnsi="ＭＳ 明朝" w:hint="eastAsia"/>
        </w:rPr>
        <w:t xml:space="preserve">⑴　</w:t>
      </w:r>
      <w:r w:rsidRPr="00C0260A">
        <w:rPr>
          <w:rFonts w:ascii="ＭＳ 明朝" w:eastAsia="ＭＳ 明朝" w:hAnsi="ＭＳ 明朝" w:hint="eastAsia"/>
        </w:rPr>
        <w:t>一般競争入札参加資格確認申請書</w:t>
      </w:r>
    </w:p>
    <w:p w14:paraId="11CC0398" w14:textId="20200AC0" w:rsidR="00C0260A" w:rsidRDefault="00C0260A" w:rsidP="00C0260A">
      <w:pPr>
        <w:ind w:left="420" w:firstLine="210"/>
        <w:rPr>
          <w:rFonts w:ascii="ＭＳ 明朝" w:eastAsia="ＭＳ 明朝" w:hAnsi="ＭＳ 明朝"/>
        </w:rPr>
      </w:pPr>
      <w:r>
        <w:rPr>
          <w:rFonts w:ascii="ＭＳ 明朝" w:eastAsia="ＭＳ 明朝" w:hAnsi="ＭＳ 明朝" w:hint="eastAsia"/>
        </w:rPr>
        <w:t>３に同じ。</w:t>
      </w:r>
    </w:p>
    <w:p w14:paraId="4B5575DB" w14:textId="3BD3C878" w:rsidR="00605A55" w:rsidRPr="00605A55" w:rsidRDefault="00605A55" w:rsidP="0085004A">
      <w:pPr>
        <w:ind w:firstLine="210"/>
        <w:rPr>
          <w:rFonts w:ascii="ＭＳ 明朝" w:eastAsia="ＭＳ 明朝" w:hAnsi="ＭＳ 明朝"/>
        </w:rPr>
      </w:pPr>
      <w:r w:rsidRPr="00605A55">
        <w:rPr>
          <w:rFonts w:ascii="ＭＳ 明朝" w:eastAsia="ＭＳ 明朝" w:hAnsi="ＭＳ 明朝" w:hint="eastAsia"/>
        </w:rPr>
        <w:t>⑵　入札説明書，仕様書等</w:t>
      </w:r>
    </w:p>
    <w:p w14:paraId="289735B1" w14:textId="08493827" w:rsidR="00605A55" w:rsidRPr="00605A55" w:rsidRDefault="0085004A" w:rsidP="0085004A">
      <w:pPr>
        <w:ind w:firstLine="630"/>
        <w:rPr>
          <w:rFonts w:ascii="ＭＳ 明朝" w:eastAsia="ＭＳ 明朝" w:hAnsi="ＭＳ 明朝"/>
        </w:rPr>
      </w:pPr>
      <w:r>
        <w:rPr>
          <w:rFonts w:ascii="ＭＳ 明朝" w:eastAsia="ＭＳ 明朝" w:hAnsi="ＭＳ 明朝" w:hint="eastAsia"/>
        </w:rPr>
        <w:t>３に同じ。</w:t>
      </w:r>
    </w:p>
    <w:p w14:paraId="4BF386B1" w14:textId="2D064211" w:rsidR="00605A55" w:rsidRPr="00605A55" w:rsidRDefault="00605A55" w:rsidP="0039333B">
      <w:pPr>
        <w:ind w:firstLine="210"/>
        <w:rPr>
          <w:rFonts w:ascii="ＭＳ 明朝" w:eastAsia="ＭＳ 明朝" w:hAnsi="ＭＳ 明朝"/>
        </w:rPr>
      </w:pPr>
      <w:r w:rsidRPr="00605A55">
        <w:rPr>
          <w:rFonts w:ascii="ＭＳ 明朝" w:eastAsia="ＭＳ 明朝" w:hAnsi="ＭＳ 明朝" w:hint="eastAsia"/>
        </w:rPr>
        <w:t>⑶　契約担当部署（契約条項，入札説明書，仕様書等に関する問合せ先）</w:t>
      </w:r>
    </w:p>
    <w:p w14:paraId="58830167" w14:textId="1FE756D4" w:rsidR="00605A55" w:rsidRPr="00605A55" w:rsidRDefault="00605A55" w:rsidP="0039333B">
      <w:pPr>
        <w:ind w:firstLine="630"/>
        <w:rPr>
          <w:rFonts w:ascii="ＭＳ 明朝" w:eastAsia="ＭＳ 明朝" w:hAnsi="ＭＳ 明朝"/>
        </w:rPr>
      </w:pPr>
      <w:r w:rsidRPr="00605A55">
        <w:rPr>
          <w:rFonts w:ascii="ＭＳ 明朝" w:eastAsia="ＭＳ 明朝" w:hAnsi="ＭＳ 明朝" w:hint="eastAsia"/>
        </w:rPr>
        <w:t>〒７３</w:t>
      </w:r>
      <w:r w:rsidR="0039333B">
        <w:rPr>
          <w:rFonts w:ascii="ＭＳ 明朝" w:eastAsia="ＭＳ 明朝" w:hAnsi="ＭＳ 明朝" w:hint="eastAsia"/>
        </w:rPr>
        <w:t>６</w:t>
      </w:r>
      <w:r w:rsidRPr="00605A55">
        <w:rPr>
          <w:rFonts w:ascii="ＭＳ 明朝" w:eastAsia="ＭＳ 明朝" w:hAnsi="ＭＳ 明朝" w:hint="eastAsia"/>
        </w:rPr>
        <w:t>－００</w:t>
      </w:r>
      <w:r w:rsidR="00F032B3">
        <w:rPr>
          <w:rFonts w:ascii="ＭＳ 明朝" w:eastAsia="ＭＳ 明朝" w:hAnsi="ＭＳ 明朝" w:hint="eastAsia"/>
        </w:rPr>
        <w:t>６６</w:t>
      </w:r>
    </w:p>
    <w:p w14:paraId="34D9A2BD" w14:textId="728B8982" w:rsidR="00605A55" w:rsidRPr="00605A55" w:rsidRDefault="0039333B" w:rsidP="0039333B">
      <w:pPr>
        <w:ind w:firstLine="630"/>
        <w:rPr>
          <w:rFonts w:ascii="ＭＳ 明朝" w:eastAsia="ＭＳ 明朝" w:hAnsi="ＭＳ 明朝"/>
        </w:rPr>
      </w:pPr>
      <w:r>
        <w:rPr>
          <w:rFonts w:ascii="ＭＳ 明朝" w:eastAsia="ＭＳ 明朝" w:hAnsi="ＭＳ 明朝" w:hint="eastAsia"/>
        </w:rPr>
        <w:t>広島県安芸郡海田町</w:t>
      </w:r>
      <w:r w:rsidR="00F032B3">
        <w:rPr>
          <w:rFonts w:ascii="ＭＳ 明朝" w:eastAsia="ＭＳ 明朝" w:hAnsi="ＭＳ 明朝" w:hint="eastAsia"/>
        </w:rPr>
        <w:t>中店８</w:t>
      </w:r>
      <w:r w:rsidR="00605A55" w:rsidRPr="00605A55">
        <w:rPr>
          <w:rFonts w:ascii="ＭＳ 明朝" w:eastAsia="ＭＳ 明朝" w:hAnsi="ＭＳ 明朝" w:hint="eastAsia"/>
        </w:rPr>
        <w:t>番３</w:t>
      </w:r>
      <w:r w:rsidR="00F032B3">
        <w:rPr>
          <w:rFonts w:ascii="ＭＳ 明朝" w:eastAsia="ＭＳ 明朝" w:hAnsi="ＭＳ 明朝" w:hint="eastAsia"/>
        </w:rPr>
        <w:t>３</w:t>
      </w:r>
      <w:r w:rsidR="00605A55" w:rsidRPr="00605A55">
        <w:rPr>
          <w:rFonts w:ascii="ＭＳ 明朝" w:eastAsia="ＭＳ 明朝" w:hAnsi="ＭＳ 明朝" w:hint="eastAsia"/>
        </w:rPr>
        <w:t>号</w:t>
      </w:r>
    </w:p>
    <w:p w14:paraId="1AC75FD6" w14:textId="53E9C622" w:rsidR="00605A55" w:rsidRPr="00605A55" w:rsidRDefault="0039333B" w:rsidP="0039333B">
      <w:pPr>
        <w:ind w:firstLine="630"/>
        <w:rPr>
          <w:rFonts w:ascii="ＭＳ 明朝" w:eastAsia="ＭＳ 明朝" w:hAnsi="ＭＳ 明朝"/>
        </w:rPr>
      </w:pPr>
      <w:r w:rsidRPr="0085004A">
        <w:rPr>
          <w:rFonts w:ascii="ＭＳ 明朝" w:eastAsia="ＭＳ 明朝" w:hAnsi="ＭＳ 明朝" w:hint="eastAsia"/>
        </w:rPr>
        <w:t>社会福祉法人海田町社会福祉協議会</w:t>
      </w:r>
    </w:p>
    <w:p w14:paraId="6DB4515B" w14:textId="5F405478" w:rsidR="00605A55" w:rsidRPr="00605A55" w:rsidRDefault="00605A55" w:rsidP="0039333B">
      <w:pPr>
        <w:ind w:firstLine="630"/>
        <w:rPr>
          <w:rFonts w:ascii="ＭＳ 明朝" w:eastAsia="ＭＳ 明朝" w:hAnsi="ＭＳ 明朝"/>
        </w:rPr>
      </w:pPr>
      <w:r w:rsidRPr="00605A55">
        <w:rPr>
          <w:rFonts w:ascii="ＭＳ 明朝" w:eastAsia="ＭＳ 明朝" w:hAnsi="ＭＳ 明朝" w:hint="eastAsia"/>
        </w:rPr>
        <w:t>電話　０８２－</w:t>
      </w:r>
      <w:r w:rsidR="0039333B">
        <w:rPr>
          <w:rFonts w:ascii="ＭＳ 明朝" w:eastAsia="ＭＳ 明朝" w:hAnsi="ＭＳ 明朝" w:hint="eastAsia"/>
        </w:rPr>
        <w:t>８２０</w:t>
      </w:r>
      <w:r w:rsidRPr="00605A55">
        <w:rPr>
          <w:rFonts w:ascii="ＭＳ 明朝" w:eastAsia="ＭＳ 明朝" w:hAnsi="ＭＳ 明朝" w:hint="eastAsia"/>
        </w:rPr>
        <w:t>－</w:t>
      </w:r>
      <w:r w:rsidR="0039333B">
        <w:rPr>
          <w:rFonts w:ascii="ＭＳ 明朝" w:eastAsia="ＭＳ 明朝" w:hAnsi="ＭＳ 明朝" w:hint="eastAsia"/>
        </w:rPr>
        <w:t>０２９４</w:t>
      </w:r>
    </w:p>
    <w:p w14:paraId="39A20E3D" w14:textId="41F55743" w:rsidR="00605A55" w:rsidRPr="00605A55" w:rsidRDefault="00605A55" w:rsidP="0039333B">
      <w:pPr>
        <w:ind w:firstLine="210"/>
        <w:rPr>
          <w:rFonts w:ascii="ＭＳ 明朝" w:eastAsia="ＭＳ 明朝" w:hAnsi="ＭＳ 明朝"/>
        </w:rPr>
      </w:pPr>
      <w:r w:rsidRPr="00605A55">
        <w:rPr>
          <w:rFonts w:ascii="ＭＳ 明朝" w:eastAsia="ＭＳ 明朝" w:hAnsi="ＭＳ 明朝" w:hint="eastAsia"/>
        </w:rPr>
        <w:t>⑷　入札書の提出方法</w:t>
      </w:r>
    </w:p>
    <w:p w14:paraId="19090F82" w14:textId="3DC5959E" w:rsidR="00605A55" w:rsidRPr="00605A55" w:rsidRDefault="00605A55" w:rsidP="0039333B">
      <w:pPr>
        <w:ind w:firstLine="630"/>
        <w:rPr>
          <w:rFonts w:ascii="ＭＳ 明朝" w:eastAsia="ＭＳ 明朝" w:hAnsi="ＭＳ 明朝"/>
        </w:rPr>
      </w:pPr>
      <w:r w:rsidRPr="00605A55">
        <w:rPr>
          <w:rFonts w:ascii="ＭＳ 明朝" w:eastAsia="ＭＳ 明朝" w:hAnsi="ＭＳ 明朝"/>
        </w:rPr>
        <w:t>入札書は持参とする。なお，郵送，電送その他の方法による入札書の提出は認めない。</w:t>
      </w:r>
    </w:p>
    <w:p w14:paraId="3FE92C27" w14:textId="2E8C6F64" w:rsidR="00605A55" w:rsidRPr="00605A55" w:rsidRDefault="00A85066" w:rsidP="00C0260A">
      <w:pPr>
        <w:ind w:firstLine="210"/>
        <w:rPr>
          <w:rFonts w:ascii="ＭＳ 明朝" w:eastAsia="ＭＳ 明朝" w:hAnsi="ＭＳ 明朝"/>
        </w:rPr>
      </w:pPr>
      <w:r>
        <w:rPr>
          <w:rFonts w:ascii="ＭＳ 明朝" w:eastAsia="ＭＳ 明朝" w:hAnsi="ＭＳ 明朝" w:hint="eastAsia"/>
        </w:rPr>
        <w:t>⑸</w:t>
      </w:r>
      <w:r w:rsidR="00605A55" w:rsidRPr="00605A55">
        <w:rPr>
          <w:rFonts w:ascii="ＭＳ 明朝" w:eastAsia="ＭＳ 明朝" w:hAnsi="ＭＳ 明朝" w:hint="eastAsia"/>
        </w:rPr>
        <w:t xml:space="preserve">　入札執行部署</w:t>
      </w:r>
    </w:p>
    <w:p w14:paraId="6F4FA277" w14:textId="2F781FA9" w:rsidR="00605A55" w:rsidRPr="00605A55" w:rsidRDefault="00C0260A" w:rsidP="00C0260A">
      <w:pPr>
        <w:ind w:firstLine="630"/>
        <w:rPr>
          <w:rFonts w:ascii="ＭＳ 明朝" w:eastAsia="ＭＳ 明朝" w:hAnsi="ＭＳ 明朝"/>
        </w:rPr>
      </w:pPr>
      <w:r>
        <w:rPr>
          <w:rFonts w:ascii="ＭＳ 明朝" w:eastAsia="ＭＳ 明朝" w:hAnsi="ＭＳ 明朝" w:hint="eastAsia"/>
        </w:rPr>
        <w:t>４</w:t>
      </w:r>
      <w:r w:rsidR="00605A55" w:rsidRPr="00605A55">
        <w:rPr>
          <w:rFonts w:ascii="ＭＳ 明朝" w:eastAsia="ＭＳ 明朝" w:hAnsi="ＭＳ 明朝" w:hint="eastAsia"/>
        </w:rPr>
        <w:t>⑶に同じ。</w:t>
      </w:r>
    </w:p>
    <w:p w14:paraId="5D18A850" w14:textId="5D410021" w:rsidR="00605A55" w:rsidRPr="00605A55" w:rsidRDefault="00A85066" w:rsidP="00C0260A">
      <w:pPr>
        <w:ind w:firstLine="210"/>
        <w:rPr>
          <w:rFonts w:ascii="ＭＳ 明朝" w:eastAsia="ＭＳ 明朝" w:hAnsi="ＭＳ 明朝"/>
        </w:rPr>
      </w:pPr>
      <w:r>
        <w:rPr>
          <w:rFonts w:ascii="ＭＳ 明朝" w:eastAsia="ＭＳ 明朝" w:hAnsi="ＭＳ 明朝" w:hint="eastAsia"/>
        </w:rPr>
        <w:t>⑹</w:t>
      </w:r>
      <w:r w:rsidR="00605A55" w:rsidRPr="00605A55">
        <w:rPr>
          <w:rFonts w:ascii="ＭＳ 明朝" w:eastAsia="ＭＳ 明朝" w:hAnsi="ＭＳ 明朝" w:hint="eastAsia"/>
        </w:rPr>
        <w:t xml:space="preserve">　入札回数</w:t>
      </w:r>
    </w:p>
    <w:p w14:paraId="15FDF349" w14:textId="4D3DFE27" w:rsidR="00605A55" w:rsidRPr="00605A55" w:rsidRDefault="00605A55" w:rsidP="00C0260A">
      <w:pPr>
        <w:ind w:firstLine="630"/>
        <w:rPr>
          <w:rFonts w:ascii="ＭＳ 明朝" w:eastAsia="ＭＳ 明朝" w:hAnsi="ＭＳ 明朝"/>
        </w:rPr>
      </w:pPr>
      <w:r w:rsidRPr="00605A55">
        <w:rPr>
          <w:rFonts w:ascii="ＭＳ 明朝" w:eastAsia="ＭＳ 明朝" w:hAnsi="ＭＳ 明朝" w:hint="eastAsia"/>
        </w:rPr>
        <w:t>入札回数は，３回限りとする。</w:t>
      </w:r>
    </w:p>
    <w:p w14:paraId="4A6AF26A" w14:textId="65945A1A" w:rsidR="00605A55" w:rsidRPr="00605A55" w:rsidRDefault="00A85066" w:rsidP="00C0260A">
      <w:pPr>
        <w:ind w:firstLine="210"/>
        <w:rPr>
          <w:rFonts w:ascii="ＭＳ 明朝" w:eastAsia="ＭＳ 明朝" w:hAnsi="ＭＳ 明朝"/>
        </w:rPr>
      </w:pPr>
      <w:r>
        <w:rPr>
          <w:rFonts w:ascii="ＭＳ 明朝" w:eastAsia="ＭＳ 明朝" w:hAnsi="ＭＳ 明朝" w:hint="eastAsia"/>
        </w:rPr>
        <w:t>⑺</w:t>
      </w:r>
      <w:r w:rsidR="00605A55" w:rsidRPr="00605A55">
        <w:rPr>
          <w:rFonts w:ascii="ＭＳ 明朝" w:eastAsia="ＭＳ 明朝" w:hAnsi="ＭＳ 明朝" w:hint="eastAsia"/>
        </w:rPr>
        <w:t xml:space="preserve">　入札・開札の日時及び場所</w:t>
      </w:r>
    </w:p>
    <w:p w14:paraId="03E29D82" w14:textId="51476408" w:rsidR="00605A55" w:rsidRPr="00605A55" w:rsidRDefault="00605A55" w:rsidP="00C0260A">
      <w:pPr>
        <w:ind w:firstLine="420"/>
        <w:rPr>
          <w:rFonts w:ascii="ＭＳ 明朝" w:eastAsia="ＭＳ 明朝" w:hAnsi="ＭＳ 明朝"/>
        </w:rPr>
      </w:pPr>
      <w:r w:rsidRPr="00605A55">
        <w:rPr>
          <w:rFonts w:ascii="ＭＳ 明朝" w:eastAsia="ＭＳ 明朝" w:hAnsi="ＭＳ 明朝" w:hint="eastAsia"/>
        </w:rPr>
        <w:t xml:space="preserve">ア　日時　</w:t>
      </w:r>
      <w:r w:rsidR="006E73EA">
        <w:rPr>
          <w:rFonts w:ascii="ＭＳ 明朝" w:eastAsia="ＭＳ 明朝" w:hAnsi="ＭＳ 明朝" w:hint="eastAsia"/>
        </w:rPr>
        <w:t>令和</w:t>
      </w:r>
      <w:r w:rsidR="00F032B3">
        <w:rPr>
          <w:rFonts w:ascii="ＭＳ 明朝" w:eastAsia="ＭＳ 明朝" w:hAnsi="ＭＳ 明朝" w:hint="eastAsia"/>
        </w:rPr>
        <w:t>８</w:t>
      </w:r>
      <w:r w:rsidRPr="00605A55">
        <w:rPr>
          <w:rFonts w:ascii="ＭＳ 明朝" w:eastAsia="ＭＳ 明朝" w:hAnsi="ＭＳ 明朝" w:hint="eastAsia"/>
        </w:rPr>
        <w:t>年</w:t>
      </w:r>
      <w:r w:rsidR="00724CD6">
        <w:rPr>
          <w:rFonts w:ascii="ＭＳ 明朝" w:eastAsia="ＭＳ 明朝" w:hAnsi="ＭＳ 明朝" w:hint="eastAsia"/>
        </w:rPr>
        <w:t>３</w:t>
      </w:r>
      <w:r w:rsidRPr="00605A55">
        <w:rPr>
          <w:rFonts w:ascii="ＭＳ 明朝" w:eastAsia="ＭＳ 明朝" w:hAnsi="ＭＳ 明朝" w:hint="eastAsia"/>
        </w:rPr>
        <w:t>月</w:t>
      </w:r>
      <w:r w:rsidR="00F032B3">
        <w:rPr>
          <w:rFonts w:ascii="ＭＳ 明朝" w:eastAsia="ＭＳ 明朝" w:hAnsi="ＭＳ 明朝" w:hint="eastAsia"/>
        </w:rPr>
        <w:t>１１</w:t>
      </w:r>
      <w:r w:rsidRPr="00605A55">
        <w:rPr>
          <w:rFonts w:ascii="ＭＳ 明朝" w:eastAsia="ＭＳ 明朝" w:hAnsi="ＭＳ 明朝" w:hint="eastAsia"/>
        </w:rPr>
        <w:t>日（</w:t>
      </w:r>
      <w:r w:rsidR="00F032B3">
        <w:rPr>
          <w:rFonts w:ascii="ＭＳ 明朝" w:eastAsia="ＭＳ 明朝" w:hAnsi="ＭＳ 明朝" w:hint="eastAsia"/>
        </w:rPr>
        <w:t>水</w:t>
      </w:r>
      <w:r w:rsidRPr="00605A55">
        <w:rPr>
          <w:rFonts w:ascii="ＭＳ 明朝" w:eastAsia="ＭＳ 明朝" w:hAnsi="ＭＳ 明朝" w:hint="eastAsia"/>
        </w:rPr>
        <w:t>）午</w:t>
      </w:r>
      <w:r w:rsidR="00724CD6">
        <w:rPr>
          <w:rFonts w:ascii="ＭＳ 明朝" w:eastAsia="ＭＳ 明朝" w:hAnsi="ＭＳ 明朝" w:hint="eastAsia"/>
        </w:rPr>
        <w:t>前１</w:t>
      </w:r>
      <w:r w:rsidR="00C50547">
        <w:rPr>
          <w:rFonts w:ascii="ＭＳ 明朝" w:eastAsia="ＭＳ 明朝" w:hAnsi="ＭＳ 明朝" w:hint="eastAsia"/>
        </w:rPr>
        <w:t>１</w:t>
      </w:r>
      <w:r w:rsidRPr="00605A55">
        <w:rPr>
          <w:rFonts w:ascii="ＭＳ 明朝" w:eastAsia="ＭＳ 明朝" w:hAnsi="ＭＳ 明朝" w:hint="eastAsia"/>
        </w:rPr>
        <w:t>時</w:t>
      </w:r>
    </w:p>
    <w:p w14:paraId="1E8E9446" w14:textId="6A27269A" w:rsidR="00C0260A" w:rsidRPr="00605A55" w:rsidRDefault="00605A55" w:rsidP="008D57F8">
      <w:pPr>
        <w:ind w:firstLineChars="200" w:firstLine="420"/>
        <w:rPr>
          <w:rFonts w:ascii="ＭＳ 明朝" w:eastAsia="ＭＳ 明朝" w:hAnsi="ＭＳ 明朝"/>
        </w:rPr>
      </w:pPr>
      <w:r w:rsidRPr="00605A55">
        <w:rPr>
          <w:rFonts w:ascii="ＭＳ 明朝" w:eastAsia="ＭＳ 明朝" w:hAnsi="ＭＳ 明朝" w:hint="eastAsia"/>
        </w:rPr>
        <w:t xml:space="preserve">イ　場所　</w:t>
      </w:r>
      <w:r w:rsidR="00C0260A">
        <w:rPr>
          <w:rFonts w:ascii="ＭＳ 明朝" w:eastAsia="ＭＳ 明朝" w:hAnsi="ＭＳ 明朝" w:hint="eastAsia"/>
        </w:rPr>
        <w:t>広島県安芸郡海田町</w:t>
      </w:r>
      <w:r w:rsidR="00F032B3">
        <w:rPr>
          <w:rFonts w:ascii="ＭＳ 明朝" w:eastAsia="ＭＳ 明朝" w:hAnsi="ＭＳ 明朝" w:hint="eastAsia"/>
        </w:rPr>
        <w:t>中店８番３３号</w:t>
      </w:r>
    </w:p>
    <w:p w14:paraId="3C8B0EA8" w14:textId="5CCAA1E3" w:rsidR="00605A55" w:rsidRPr="00605A55" w:rsidRDefault="00F032B3" w:rsidP="008D57F8">
      <w:pPr>
        <w:ind w:firstLineChars="700" w:firstLine="1470"/>
        <w:rPr>
          <w:rFonts w:ascii="ＭＳ 明朝" w:eastAsia="ＭＳ 明朝" w:hAnsi="ＭＳ 明朝"/>
        </w:rPr>
      </w:pPr>
      <w:r>
        <w:rPr>
          <w:rFonts w:ascii="ＭＳ 明朝" w:eastAsia="ＭＳ 明朝" w:hAnsi="ＭＳ 明朝" w:hint="eastAsia"/>
        </w:rPr>
        <w:t>ひのうら</w:t>
      </w:r>
      <w:r w:rsidR="00C0260A">
        <w:rPr>
          <w:rFonts w:ascii="ＭＳ 明朝" w:eastAsia="ＭＳ 明朝" w:hAnsi="ＭＳ 明朝" w:hint="eastAsia"/>
        </w:rPr>
        <w:t xml:space="preserve">センター　</w:t>
      </w:r>
      <w:r>
        <w:rPr>
          <w:rFonts w:ascii="ＭＳ 明朝" w:eastAsia="ＭＳ 明朝" w:hAnsi="ＭＳ 明朝" w:hint="eastAsia"/>
        </w:rPr>
        <w:t>２</w:t>
      </w:r>
      <w:r w:rsidR="00C0260A">
        <w:rPr>
          <w:rFonts w:ascii="ＭＳ 明朝" w:eastAsia="ＭＳ 明朝" w:hAnsi="ＭＳ 明朝" w:hint="eastAsia"/>
        </w:rPr>
        <w:t xml:space="preserve">階　</w:t>
      </w:r>
      <w:r>
        <w:rPr>
          <w:rFonts w:ascii="ＭＳ 明朝" w:eastAsia="ＭＳ 明朝" w:hAnsi="ＭＳ 明朝" w:hint="eastAsia"/>
        </w:rPr>
        <w:t>ミーティング</w:t>
      </w:r>
      <w:r w:rsidR="00C0260A">
        <w:rPr>
          <w:rFonts w:ascii="ＭＳ 明朝" w:eastAsia="ＭＳ 明朝" w:hAnsi="ＭＳ 明朝" w:hint="eastAsia"/>
        </w:rPr>
        <w:t>室</w:t>
      </w:r>
    </w:p>
    <w:p w14:paraId="32B47A71" w14:textId="4DF3BE16" w:rsidR="00605A55" w:rsidRPr="00605A55" w:rsidRDefault="008D57F8" w:rsidP="00C0260A">
      <w:pPr>
        <w:ind w:firstLine="210"/>
        <w:rPr>
          <w:rFonts w:ascii="ＭＳ 明朝" w:eastAsia="ＭＳ 明朝" w:hAnsi="ＭＳ 明朝"/>
        </w:rPr>
      </w:pPr>
      <w:r>
        <w:rPr>
          <w:rFonts w:ascii="ＭＳ 明朝" w:eastAsia="ＭＳ 明朝" w:hAnsi="ＭＳ 明朝" w:hint="eastAsia"/>
        </w:rPr>
        <w:t>⑻</w:t>
      </w:r>
      <w:r w:rsidR="00605A55" w:rsidRPr="00605A55">
        <w:rPr>
          <w:rFonts w:ascii="ＭＳ 明朝" w:eastAsia="ＭＳ 明朝" w:hAnsi="ＭＳ 明朝" w:hint="eastAsia"/>
        </w:rPr>
        <w:t xml:space="preserve">　開札</w:t>
      </w:r>
      <w:r>
        <w:rPr>
          <w:rFonts w:ascii="ＭＳ 明朝" w:eastAsia="ＭＳ 明朝" w:hAnsi="ＭＳ 明朝" w:hint="eastAsia"/>
        </w:rPr>
        <w:t xml:space="preserve">　</w:t>
      </w:r>
    </w:p>
    <w:p w14:paraId="50CA04B6" w14:textId="1B777355" w:rsidR="00605A55" w:rsidRPr="00605A55" w:rsidRDefault="00605A55" w:rsidP="00C0260A">
      <w:pPr>
        <w:ind w:left="630" w:hanging="210"/>
        <w:rPr>
          <w:rFonts w:ascii="ＭＳ 明朝" w:eastAsia="ＭＳ 明朝" w:hAnsi="ＭＳ 明朝"/>
        </w:rPr>
      </w:pPr>
      <w:r w:rsidRPr="00605A55">
        <w:rPr>
          <w:rFonts w:ascii="ＭＳ 明朝" w:eastAsia="ＭＳ 明朝" w:hAnsi="ＭＳ 明朝" w:hint="eastAsia"/>
        </w:rPr>
        <w:t>ア　入札者又はその代理人</w:t>
      </w:r>
      <w:r w:rsidR="00C0260A">
        <w:rPr>
          <w:rFonts w:ascii="ＭＳ 明朝" w:eastAsia="ＭＳ 明朝" w:hAnsi="ＭＳ 明朝" w:hint="eastAsia"/>
        </w:rPr>
        <w:t>若しくは使者</w:t>
      </w:r>
      <w:r w:rsidRPr="00605A55">
        <w:rPr>
          <w:rFonts w:ascii="ＭＳ 明朝" w:eastAsia="ＭＳ 明朝" w:hAnsi="ＭＳ 明朝" w:hint="eastAsia"/>
        </w:rPr>
        <w:t>は，開札に立ち会うこととする。（立ち会うことができる者は，１者につき１名とする。）</w:t>
      </w:r>
    </w:p>
    <w:p w14:paraId="712394C7" w14:textId="20D602D3" w:rsidR="00605A55" w:rsidRPr="00605A55" w:rsidRDefault="00605A55" w:rsidP="00B8268E">
      <w:pPr>
        <w:ind w:left="630" w:hanging="210"/>
        <w:rPr>
          <w:rFonts w:ascii="ＭＳ 明朝" w:eastAsia="ＭＳ 明朝" w:hAnsi="ＭＳ 明朝"/>
        </w:rPr>
      </w:pPr>
      <w:r w:rsidRPr="00605A55">
        <w:rPr>
          <w:rFonts w:ascii="ＭＳ 明朝" w:eastAsia="ＭＳ 明朝" w:hAnsi="ＭＳ 明朝" w:hint="eastAsia"/>
        </w:rPr>
        <w:t>イ　開札の結果，</w:t>
      </w:r>
      <w:r w:rsidR="00A85066">
        <w:rPr>
          <w:rFonts w:ascii="ＭＳ 明朝" w:eastAsia="ＭＳ 明朝" w:hAnsi="ＭＳ 明朝" w:hint="eastAsia"/>
        </w:rPr>
        <w:t>最低制限価格以上で</w:t>
      </w:r>
      <w:r w:rsidRPr="00605A55">
        <w:rPr>
          <w:rFonts w:ascii="ＭＳ 明朝" w:eastAsia="ＭＳ 明朝" w:hAnsi="ＭＳ 明朝" w:hint="eastAsia"/>
        </w:rPr>
        <w:t>予定価格の制限の範囲内で最低の価格をもって有効な入札書を提出した者があるときは，落札者の決定を保留し，当該者を落札候補者とする。</w:t>
      </w:r>
    </w:p>
    <w:p w14:paraId="734087F0" w14:textId="2B6D7DB4" w:rsidR="00605A55" w:rsidRPr="00605A55" w:rsidRDefault="00605A55" w:rsidP="00B8268E">
      <w:pPr>
        <w:ind w:left="630" w:hanging="210"/>
        <w:rPr>
          <w:rFonts w:ascii="ＭＳ 明朝" w:eastAsia="ＭＳ 明朝" w:hAnsi="ＭＳ 明朝"/>
        </w:rPr>
      </w:pPr>
      <w:r w:rsidRPr="00605A55">
        <w:rPr>
          <w:rFonts w:ascii="ＭＳ 明朝" w:eastAsia="ＭＳ 明朝" w:hAnsi="ＭＳ 明朝" w:hint="eastAsia"/>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40FB171E" w14:textId="77777777" w:rsidR="00064558" w:rsidRDefault="00064558" w:rsidP="00605A55">
      <w:pPr>
        <w:rPr>
          <w:rFonts w:ascii="ＭＳ 明朝" w:eastAsia="ＭＳ 明朝" w:hAnsi="ＭＳ 明朝"/>
        </w:rPr>
      </w:pPr>
    </w:p>
    <w:p w14:paraId="0DABEC37" w14:textId="0C76B499"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５　一般競争入札参加資格確認申請書等の提出</w:t>
      </w:r>
    </w:p>
    <w:p w14:paraId="1791AE5C" w14:textId="0E6DEB2B" w:rsidR="00605A55" w:rsidRPr="00605A55" w:rsidRDefault="00605A55" w:rsidP="00B8268E">
      <w:pPr>
        <w:ind w:left="210" w:firstLine="210"/>
        <w:rPr>
          <w:rFonts w:ascii="ＭＳ 明朝" w:eastAsia="ＭＳ 明朝" w:hAnsi="ＭＳ 明朝"/>
        </w:rPr>
      </w:pPr>
      <w:r w:rsidRPr="00605A55">
        <w:rPr>
          <w:rFonts w:ascii="ＭＳ 明朝" w:eastAsia="ＭＳ 明朝" w:hAnsi="ＭＳ 明朝" w:hint="eastAsia"/>
        </w:rPr>
        <w:lastRenderedPageBreak/>
        <w:t>落札候補者となった者は，一般競争入札参加資格確認申請書及び入札参加資格の確認に必要な書類（以下「資格確認申請書等」という。）を持参により提出しなければならない。</w:t>
      </w:r>
    </w:p>
    <w:p w14:paraId="4ADAB1A0" w14:textId="29E37FE7"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⑴　提出先</w:t>
      </w:r>
    </w:p>
    <w:p w14:paraId="059EF964" w14:textId="73D6085B" w:rsidR="00B8268E" w:rsidRPr="00605A55" w:rsidRDefault="00B8268E" w:rsidP="00B8268E">
      <w:pPr>
        <w:ind w:firstLine="630"/>
        <w:rPr>
          <w:rFonts w:ascii="ＭＳ 明朝" w:eastAsia="ＭＳ 明朝" w:hAnsi="ＭＳ 明朝"/>
        </w:rPr>
      </w:pPr>
      <w:r>
        <w:rPr>
          <w:rFonts w:ascii="ＭＳ 明朝" w:eastAsia="ＭＳ 明朝" w:hAnsi="ＭＳ 明朝" w:hint="eastAsia"/>
        </w:rPr>
        <w:t>４</w:t>
      </w:r>
      <w:r w:rsidRPr="00605A55">
        <w:rPr>
          <w:rFonts w:ascii="ＭＳ 明朝" w:eastAsia="ＭＳ 明朝" w:hAnsi="ＭＳ 明朝" w:hint="eastAsia"/>
        </w:rPr>
        <w:t>⑶に同じ。</w:t>
      </w:r>
    </w:p>
    <w:p w14:paraId="368BC952" w14:textId="3ED2360A"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⑵　提出部数</w:t>
      </w:r>
    </w:p>
    <w:p w14:paraId="2BB716A6" w14:textId="77F92365" w:rsidR="00605A55" w:rsidRPr="00605A55" w:rsidRDefault="00605A55" w:rsidP="00B8268E">
      <w:pPr>
        <w:ind w:firstLine="630"/>
        <w:rPr>
          <w:rFonts w:ascii="ＭＳ 明朝" w:eastAsia="ＭＳ 明朝" w:hAnsi="ＭＳ 明朝"/>
        </w:rPr>
      </w:pPr>
      <w:r w:rsidRPr="00605A55">
        <w:rPr>
          <w:rFonts w:ascii="ＭＳ 明朝" w:eastAsia="ＭＳ 明朝" w:hAnsi="ＭＳ 明朝" w:hint="eastAsia"/>
        </w:rPr>
        <w:t>提出部数は，１部とする。</w:t>
      </w:r>
    </w:p>
    <w:p w14:paraId="29EC9933" w14:textId="63DBA611" w:rsidR="00605A55" w:rsidRPr="00605A55" w:rsidRDefault="00605A55" w:rsidP="00B8268E">
      <w:pPr>
        <w:ind w:firstLine="630"/>
        <w:rPr>
          <w:rFonts w:ascii="ＭＳ 明朝" w:eastAsia="ＭＳ 明朝" w:hAnsi="ＭＳ 明朝"/>
        </w:rPr>
      </w:pPr>
      <w:r w:rsidRPr="00605A55">
        <w:rPr>
          <w:rFonts w:ascii="ＭＳ 明朝" w:eastAsia="ＭＳ 明朝" w:hAnsi="ＭＳ 明朝" w:hint="eastAsia"/>
        </w:rPr>
        <w:t>なお，提出した資格確認申請書等は，返却しない。</w:t>
      </w:r>
    </w:p>
    <w:p w14:paraId="74BE0A86" w14:textId="654360E8" w:rsidR="00605A55" w:rsidRPr="002108AD" w:rsidRDefault="00605A55" w:rsidP="002108AD">
      <w:pPr>
        <w:pStyle w:val="af"/>
        <w:numPr>
          <w:ilvl w:val="0"/>
          <w:numId w:val="1"/>
        </w:numPr>
        <w:ind w:leftChars="0"/>
        <w:rPr>
          <w:rFonts w:ascii="ＭＳ 明朝" w:eastAsia="ＭＳ 明朝" w:hAnsi="ＭＳ 明朝"/>
        </w:rPr>
      </w:pPr>
      <w:r w:rsidRPr="002108AD">
        <w:rPr>
          <w:rFonts w:ascii="ＭＳ 明朝" w:eastAsia="ＭＳ 明朝" w:hAnsi="ＭＳ 明朝" w:hint="eastAsia"/>
        </w:rPr>
        <w:t xml:space="preserve">　提出期限</w:t>
      </w:r>
    </w:p>
    <w:p w14:paraId="39A69E15" w14:textId="5BCD7542" w:rsidR="00605A55" w:rsidRPr="00605A55" w:rsidRDefault="006E73EA" w:rsidP="00B8268E">
      <w:pPr>
        <w:ind w:firstLine="630"/>
        <w:rPr>
          <w:rFonts w:ascii="ＭＳ 明朝" w:eastAsia="ＭＳ 明朝" w:hAnsi="ＭＳ 明朝"/>
        </w:rPr>
      </w:pPr>
      <w:r>
        <w:rPr>
          <w:rFonts w:ascii="ＭＳ 明朝" w:eastAsia="ＭＳ 明朝" w:hAnsi="ＭＳ 明朝" w:hint="eastAsia"/>
        </w:rPr>
        <w:t>令和</w:t>
      </w:r>
      <w:r w:rsidR="00F032B3">
        <w:rPr>
          <w:rFonts w:ascii="ＭＳ 明朝" w:eastAsia="ＭＳ 明朝" w:hAnsi="ＭＳ 明朝" w:hint="eastAsia"/>
        </w:rPr>
        <w:t>８</w:t>
      </w:r>
      <w:r w:rsidR="00605A55" w:rsidRPr="00605A55">
        <w:rPr>
          <w:rFonts w:ascii="ＭＳ 明朝" w:eastAsia="ＭＳ 明朝" w:hAnsi="ＭＳ 明朝" w:hint="eastAsia"/>
        </w:rPr>
        <w:t>年</w:t>
      </w:r>
      <w:r w:rsidR="00724CD6">
        <w:rPr>
          <w:rFonts w:ascii="ＭＳ 明朝" w:eastAsia="ＭＳ 明朝" w:hAnsi="ＭＳ 明朝" w:hint="eastAsia"/>
        </w:rPr>
        <w:t>３</w:t>
      </w:r>
      <w:r w:rsidR="00605A55" w:rsidRPr="00605A55">
        <w:rPr>
          <w:rFonts w:ascii="ＭＳ 明朝" w:eastAsia="ＭＳ 明朝" w:hAnsi="ＭＳ 明朝" w:hint="eastAsia"/>
        </w:rPr>
        <w:t>月</w:t>
      </w:r>
      <w:r w:rsidR="00482D8B">
        <w:rPr>
          <w:rFonts w:ascii="ＭＳ 明朝" w:eastAsia="ＭＳ 明朝" w:hAnsi="ＭＳ 明朝" w:hint="eastAsia"/>
        </w:rPr>
        <w:t>１１</w:t>
      </w:r>
      <w:r w:rsidR="00605A55" w:rsidRPr="00605A55">
        <w:rPr>
          <w:rFonts w:ascii="ＭＳ 明朝" w:eastAsia="ＭＳ 明朝" w:hAnsi="ＭＳ 明朝" w:hint="eastAsia"/>
        </w:rPr>
        <w:t>日（</w:t>
      </w:r>
      <w:r w:rsidR="00482D8B">
        <w:rPr>
          <w:rFonts w:ascii="ＭＳ 明朝" w:eastAsia="ＭＳ 明朝" w:hAnsi="ＭＳ 明朝" w:hint="eastAsia"/>
        </w:rPr>
        <w:t>水</w:t>
      </w:r>
      <w:r w:rsidR="00605A55" w:rsidRPr="00605A55">
        <w:rPr>
          <w:rFonts w:ascii="ＭＳ 明朝" w:eastAsia="ＭＳ 明朝" w:hAnsi="ＭＳ 明朝" w:hint="eastAsia"/>
        </w:rPr>
        <w:t>）の</w:t>
      </w:r>
      <w:r w:rsidR="00724CD6">
        <w:rPr>
          <w:rFonts w:ascii="ＭＳ 明朝" w:eastAsia="ＭＳ 明朝" w:hAnsi="ＭＳ 明朝" w:hint="eastAsia"/>
        </w:rPr>
        <w:t>午後５時</w:t>
      </w:r>
      <w:r w:rsidR="00605A55" w:rsidRPr="00605A55">
        <w:rPr>
          <w:rFonts w:ascii="ＭＳ 明朝" w:eastAsia="ＭＳ 明朝" w:hAnsi="ＭＳ 明朝" w:hint="eastAsia"/>
        </w:rPr>
        <w:t>まで</w:t>
      </w:r>
    </w:p>
    <w:p w14:paraId="480B5895" w14:textId="5A0752CA" w:rsidR="00605A55" w:rsidRPr="00605A55" w:rsidRDefault="00605A55" w:rsidP="00B8268E">
      <w:pPr>
        <w:ind w:firstLine="630"/>
        <w:rPr>
          <w:rFonts w:ascii="ＭＳ 明朝" w:eastAsia="ＭＳ 明朝" w:hAnsi="ＭＳ 明朝"/>
        </w:rPr>
      </w:pPr>
      <w:r w:rsidRPr="00605A55">
        <w:rPr>
          <w:rFonts w:ascii="ＭＳ 明朝" w:eastAsia="ＭＳ 明朝" w:hAnsi="ＭＳ 明朝" w:hint="eastAsia"/>
        </w:rPr>
        <w:t>なお，提出期限までに提出できない場合は，その者のした入札を無効とする。</w:t>
      </w:r>
    </w:p>
    <w:p w14:paraId="76521482" w14:textId="6600034B"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⑷　その他</w:t>
      </w:r>
    </w:p>
    <w:p w14:paraId="45E9AAE6" w14:textId="24195847" w:rsidR="00605A55" w:rsidRPr="00605A55" w:rsidRDefault="00605A55" w:rsidP="00B8268E">
      <w:pPr>
        <w:ind w:left="420" w:firstLine="210"/>
        <w:rPr>
          <w:rFonts w:ascii="ＭＳ 明朝" w:eastAsia="ＭＳ 明朝" w:hAnsi="ＭＳ 明朝"/>
        </w:rPr>
      </w:pPr>
      <w:r w:rsidRPr="00605A55">
        <w:rPr>
          <w:rFonts w:ascii="ＭＳ 明朝" w:eastAsia="ＭＳ 明朝" w:hAnsi="ＭＳ 明朝" w:hint="eastAsia"/>
        </w:rPr>
        <w:t>入札参加者は，資格確認申請書等を前記⑶の提出期限までに提出できるよう準備しておくこと。</w:t>
      </w:r>
    </w:p>
    <w:p w14:paraId="0F22484E" w14:textId="77777777" w:rsidR="00064558" w:rsidRDefault="00064558" w:rsidP="00605A55">
      <w:pPr>
        <w:rPr>
          <w:rFonts w:ascii="ＭＳ 明朝" w:eastAsia="ＭＳ 明朝" w:hAnsi="ＭＳ 明朝"/>
        </w:rPr>
      </w:pPr>
    </w:p>
    <w:p w14:paraId="304E1425" w14:textId="7BB2A2F3"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６　一般競争入札参加資格の確認</w:t>
      </w:r>
    </w:p>
    <w:p w14:paraId="3E679A12" w14:textId="6C8D3420" w:rsidR="00605A55" w:rsidRPr="00605A55" w:rsidRDefault="00605A55" w:rsidP="00B8268E">
      <w:pPr>
        <w:ind w:left="210" w:firstLine="210"/>
        <w:rPr>
          <w:rFonts w:ascii="ＭＳ 明朝" w:eastAsia="ＭＳ 明朝" w:hAnsi="ＭＳ 明朝"/>
        </w:rPr>
      </w:pPr>
      <w:r w:rsidRPr="00605A55">
        <w:rPr>
          <w:rFonts w:ascii="ＭＳ 明朝" w:eastAsia="ＭＳ 明朝" w:hAnsi="ＭＳ 明朝" w:hint="eastAsia"/>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一般競争入札参加資格を満たさなくなったときは，その者のした入札を無効とする。</w:t>
      </w:r>
    </w:p>
    <w:p w14:paraId="7B1CF89C" w14:textId="77777777" w:rsidR="00064558" w:rsidRDefault="00064558" w:rsidP="00605A55">
      <w:pPr>
        <w:rPr>
          <w:rFonts w:ascii="ＭＳ 明朝" w:eastAsia="ＭＳ 明朝" w:hAnsi="ＭＳ 明朝"/>
        </w:rPr>
      </w:pPr>
    </w:p>
    <w:p w14:paraId="278E7B15" w14:textId="313C8DE9"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７　落札者の決定</w:t>
      </w:r>
    </w:p>
    <w:p w14:paraId="2014A69A" w14:textId="7B899A72"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⑴　落札者の決定方法</w:t>
      </w:r>
    </w:p>
    <w:p w14:paraId="534830D8" w14:textId="77777777" w:rsidR="00605A55" w:rsidRPr="00605A55" w:rsidRDefault="00605A55" w:rsidP="00B8268E">
      <w:pPr>
        <w:ind w:left="420" w:firstLine="210"/>
        <w:rPr>
          <w:rFonts w:ascii="ＭＳ 明朝" w:eastAsia="ＭＳ 明朝" w:hAnsi="ＭＳ 明朝"/>
        </w:rPr>
      </w:pPr>
      <w:r w:rsidRPr="00605A55">
        <w:rPr>
          <w:rFonts w:ascii="ＭＳ 明朝" w:eastAsia="ＭＳ 明朝" w:hAnsi="ＭＳ 明朝" w:hint="eastAsia"/>
        </w:rPr>
        <w:t>前記６により落札候補者が一般競争入札参加資格を有すると確認された場合は，当該落札候補者を落札者として決定する。</w:t>
      </w:r>
    </w:p>
    <w:p w14:paraId="5A8B6FC2" w14:textId="7B35D6D0" w:rsidR="00605A55" w:rsidRPr="00605A55" w:rsidRDefault="00A85066" w:rsidP="00B8268E">
      <w:pPr>
        <w:ind w:firstLine="210"/>
        <w:rPr>
          <w:rFonts w:ascii="ＭＳ 明朝" w:eastAsia="ＭＳ 明朝" w:hAnsi="ＭＳ 明朝"/>
        </w:rPr>
      </w:pPr>
      <w:r>
        <w:rPr>
          <w:rFonts w:ascii="ＭＳ 明朝" w:eastAsia="ＭＳ 明朝" w:hAnsi="ＭＳ 明朝" w:hint="eastAsia"/>
        </w:rPr>
        <w:t>⑵</w:t>
      </w:r>
      <w:r w:rsidR="00605A55" w:rsidRPr="00605A55">
        <w:rPr>
          <w:rFonts w:ascii="ＭＳ 明朝" w:eastAsia="ＭＳ 明朝" w:hAnsi="ＭＳ 明朝" w:hint="eastAsia"/>
        </w:rPr>
        <w:t xml:space="preserve">　落札者の決定結果は，入札参加者全員に通知する。</w:t>
      </w:r>
    </w:p>
    <w:p w14:paraId="725F3C6A" w14:textId="77777777" w:rsidR="00064558" w:rsidRDefault="00064558" w:rsidP="00605A55">
      <w:pPr>
        <w:rPr>
          <w:rFonts w:ascii="ＭＳ 明朝" w:eastAsia="ＭＳ 明朝" w:hAnsi="ＭＳ 明朝"/>
        </w:rPr>
      </w:pPr>
    </w:p>
    <w:p w14:paraId="324B56B2" w14:textId="217A7821" w:rsidR="00605A55" w:rsidRPr="00605A55" w:rsidRDefault="00605A55" w:rsidP="00605A55">
      <w:pPr>
        <w:rPr>
          <w:rFonts w:ascii="ＭＳ 明朝" w:eastAsia="ＭＳ 明朝" w:hAnsi="ＭＳ 明朝"/>
        </w:rPr>
      </w:pPr>
      <w:r w:rsidRPr="00605A55">
        <w:rPr>
          <w:rFonts w:ascii="ＭＳ 明朝" w:eastAsia="ＭＳ 明朝" w:hAnsi="ＭＳ 明朝" w:hint="eastAsia"/>
        </w:rPr>
        <w:t>８　その他</w:t>
      </w:r>
    </w:p>
    <w:p w14:paraId="0F49AFC0" w14:textId="558BE7A4"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⑴　入札保証金</w:t>
      </w:r>
    </w:p>
    <w:p w14:paraId="18E81E5C" w14:textId="2D2C8956" w:rsidR="00605A55" w:rsidRPr="00605A55" w:rsidRDefault="00605A55" w:rsidP="00B8268E">
      <w:pPr>
        <w:ind w:firstLine="630"/>
        <w:rPr>
          <w:rFonts w:ascii="ＭＳ 明朝" w:eastAsia="ＭＳ 明朝" w:hAnsi="ＭＳ 明朝"/>
        </w:rPr>
      </w:pPr>
      <w:r w:rsidRPr="00605A55">
        <w:rPr>
          <w:rFonts w:ascii="ＭＳ 明朝" w:eastAsia="ＭＳ 明朝" w:hAnsi="ＭＳ 明朝" w:hint="eastAsia"/>
        </w:rPr>
        <w:t>免除</w:t>
      </w:r>
    </w:p>
    <w:p w14:paraId="1BE17F73" w14:textId="209D617D" w:rsidR="00605A55" w:rsidRPr="00605A55" w:rsidRDefault="00605A55" w:rsidP="00B8268E">
      <w:pPr>
        <w:ind w:firstLine="210"/>
        <w:rPr>
          <w:rFonts w:ascii="ＭＳ 明朝" w:eastAsia="ＭＳ 明朝" w:hAnsi="ＭＳ 明朝"/>
        </w:rPr>
      </w:pPr>
      <w:r w:rsidRPr="00605A55">
        <w:rPr>
          <w:rFonts w:ascii="ＭＳ 明朝" w:eastAsia="ＭＳ 明朝" w:hAnsi="ＭＳ 明朝" w:hint="eastAsia"/>
        </w:rPr>
        <w:t>⑵　入札の無効</w:t>
      </w:r>
    </w:p>
    <w:p w14:paraId="34E311F4" w14:textId="1F83E5CF" w:rsidR="00605A55" w:rsidRPr="00605A55" w:rsidRDefault="00605A55" w:rsidP="00B8268E">
      <w:pPr>
        <w:ind w:firstLine="630"/>
        <w:rPr>
          <w:rFonts w:ascii="ＭＳ 明朝" w:eastAsia="ＭＳ 明朝" w:hAnsi="ＭＳ 明朝"/>
        </w:rPr>
      </w:pPr>
      <w:r w:rsidRPr="00605A55">
        <w:rPr>
          <w:rFonts w:ascii="ＭＳ 明朝" w:eastAsia="ＭＳ 明朝" w:hAnsi="ＭＳ 明朝" w:hint="eastAsia"/>
        </w:rPr>
        <w:t>次に掲げる入札は，無効とする。</w:t>
      </w:r>
    </w:p>
    <w:p w14:paraId="6511E5F0" w14:textId="77777777" w:rsidR="00772014" w:rsidRPr="00A3750F" w:rsidRDefault="00772014" w:rsidP="009D22C0">
      <w:pPr>
        <w:ind w:firstLineChars="200" w:firstLine="420"/>
        <w:rPr>
          <w:rFonts w:ascii="ＭＳ 明朝" w:eastAsia="ＭＳ 明朝" w:hAnsi="ＭＳ 明朝"/>
        </w:rPr>
      </w:pPr>
      <w:bookmarkStart w:id="0" w:name="_Hlk63690862"/>
      <w:r w:rsidRPr="00A3750F">
        <w:rPr>
          <w:rFonts w:ascii="ＭＳ 明朝" w:eastAsia="ＭＳ 明朝" w:hAnsi="ＭＳ 明朝" w:hint="eastAsia"/>
        </w:rPr>
        <w:t>ア　本件公告に示した入札に参加する者に必要な資格のない者がした入札</w:t>
      </w:r>
    </w:p>
    <w:p w14:paraId="7AAF27CA" w14:textId="77777777" w:rsidR="00772014" w:rsidRPr="00A3750F" w:rsidRDefault="00772014" w:rsidP="009D22C0">
      <w:pPr>
        <w:ind w:firstLineChars="200" w:firstLine="420"/>
        <w:rPr>
          <w:rFonts w:ascii="ＭＳ 明朝" w:eastAsia="ＭＳ 明朝" w:hAnsi="ＭＳ 明朝"/>
        </w:rPr>
      </w:pPr>
      <w:r w:rsidRPr="00A3750F">
        <w:rPr>
          <w:rFonts w:ascii="ＭＳ 明朝" w:eastAsia="ＭＳ 明朝" w:hAnsi="ＭＳ 明朝" w:hint="eastAsia"/>
        </w:rPr>
        <w:t>イ　資格確認申請書等の書類に虚偽の記載をした者がした入札</w:t>
      </w:r>
    </w:p>
    <w:p w14:paraId="2C965709" w14:textId="77777777" w:rsidR="00772014" w:rsidRPr="00A3750F" w:rsidRDefault="00772014" w:rsidP="009D22C0">
      <w:pPr>
        <w:ind w:firstLineChars="200" w:firstLine="420"/>
        <w:rPr>
          <w:rFonts w:ascii="ＭＳ 明朝" w:eastAsia="ＭＳ 明朝" w:hAnsi="ＭＳ 明朝"/>
        </w:rPr>
      </w:pPr>
      <w:r w:rsidRPr="00A3750F">
        <w:rPr>
          <w:rFonts w:ascii="ＭＳ 明朝" w:eastAsia="ＭＳ 明朝" w:hAnsi="ＭＳ 明朝" w:hint="eastAsia"/>
        </w:rPr>
        <w:t>ウ　入札金額を訂正したもの</w:t>
      </w:r>
    </w:p>
    <w:p w14:paraId="4AABA1FA" w14:textId="77777777" w:rsidR="009D22C0" w:rsidRDefault="00772014" w:rsidP="009D22C0">
      <w:pPr>
        <w:ind w:firstLineChars="200" w:firstLine="420"/>
        <w:rPr>
          <w:rFonts w:ascii="ＭＳ 明朝" w:eastAsia="ＭＳ 明朝" w:hAnsi="ＭＳ 明朝"/>
        </w:rPr>
      </w:pPr>
      <w:r w:rsidRPr="00A3750F">
        <w:rPr>
          <w:rFonts w:ascii="ＭＳ 明朝" w:eastAsia="ＭＳ 明朝" w:hAnsi="ＭＳ 明朝" w:hint="eastAsia"/>
        </w:rPr>
        <w:t>エ　再度入札において，初度入札（無効となった入札を除く。）の最低価格以上の価格でした入</w:t>
      </w:r>
    </w:p>
    <w:p w14:paraId="1E95C86B" w14:textId="0DFD54D2" w:rsidR="00772014" w:rsidRPr="00A3750F" w:rsidRDefault="009D22C0" w:rsidP="009D22C0">
      <w:pPr>
        <w:ind w:firstLineChars="200" w:firstLine="420"/>
        <w:rPr>
          <w:rFonts w:ascii="ＭＳ 明朝" w:eastAsia="ＭＳ 明朝" w:hAnsi="ＭＳ 明朝"/>
        </w:rPr>
      </w:pPr>
      <w:r>
        <w:rPr>
          <w:rFonts w:ascii="ＭＳ 明朝" w:eastAsia="ＭＳ 明朝" w:hAnsi="ＭＳ 明朝" w:hint="eastAsia"/>
        </w:rPr>
        <w:t xml:space="preserve">　</w:t>
      </w:r>
      <w:r w:rsidR="00772014" w:rsidRPr="00A3750F">
        <w:rPr>
          <w:rFonts w:ascii="ＭＳ 明朝" w:eastAsia="ＭＳ 明朝" w:hAnsi="ＭＳ 明朝" w:hint="eastAsia"/>
        </w:rPr>
        <w:t>札</w:t>
      </w:r>
    </w:p>
    <w:p w14:paraId="733663AB" w14:textId="77777777" w:rsidR="00772014" w:rsidRDefault="00772014" w:rsidP="009D22C0">
      <w:pPr>
        <w:ind w:firstLineChars="200" w:firstLine="420"/>
        <w:rPr>
          <w:rFonts w:ascii="ＭＳ 明朝" w:eastAsia="ＭＳ 明朝" w:hAnsi="ＭＳ 明朝"/>
        </w:rPr>
      </w:pPr>
      <w:r w:rsidRPr="00A3750F">
        <w:rPr>
          <w:rFonts w:ascii="ＭＳ 明朝" w:eastAsia="ＭＳ 明朝" w:hAnsi="ＭＳ 明朝" w:hint="eastAsia"/>
        </w:rPr>
        <w:t xml:space="preserve">オ　</w:t>
      </w:r>
      <w:r w:rsidRPr="00A31502">
        <w:rPr>
          <w:rFonts w:ascii="ＭＳ 明朝" w:eastAsia="ＭＳ 明朝" w:hAnsi="ＭＳ 明朝" w:hint="eastAsia"/>
        </w:rPr>
        <w:t>入札書に記名押印がないもの</w:t>
      </w:r>
    </w:p>
    <w:p w14:paraId="089A9D2C" w14:textId="77777777" w:rsidR="00772014" w:rsidRPr="00A31502" w:rsidRDefault="00772014" w:rsidP="009D22C0">
      <w:pPr>
        <w:ind w:firstLineChars="200" w:firstLine="420"/>
        <w:rPr>
          <w:rFonts w:ascii="ＭＳ 明朝" w:eastAsia="ＭＳ 明朝" w:hAnsi="ＭＳ 明朝"/>
        </w:rPr>
      </w:pPr>
      <w:r>
        <w:rPr>
          <w:rFonts w:ascii="ＭＳ 明朝" w:eastAsia="ＭＳ 明朝" w:hAnsi="ＭＳ 明朝" w:hint="eastAsia"/>
        </w:rPr>
        <w:t>カ</w:t>
      </w:r>
      <w:r w:rsidRPr="00A31502">
        <w:rPr>
          <w:rFonts w:ascii="ＭＳ 明朝" w:eastAsia="ＭＳ 明朝" w:hAnsi="ＭＳ 明朝" w:hint="eastAsia"/>
        </w:rPr>
        <w:t xml:space="preserve">　入札書の記入文字が明確でないもの</w:t>
      </w:r>
    </w:p>
    <w:p w14:paraId="2E8C52D0" w14:textId="77777777" w:rsidR="00772014" w:rsidRPr="00A31502" w:rsidRDefault="00772014" w:rsidP="009D22C0">
      <w:pPr>
        <w:ind w:firstLineChars="200" w:firstLine="420"/>
        <w:rPr>
          <w:rFonts w:ascii="ＭＳ 明朝" w:eastAsia="ＭＳ 明朝" w:hAnsi="ＭＳ 明朝"/>
        </w:rPr>
      </w:pPr>
      <w:r>
        <w:rPr>
          <w:rFonts w:ascii="ＭＳ 明朝" w:eastAsia="ＭＳ 明朝" w:hAnsi="ＭＳ 明朝" w:hint="eastAsia"/>
        </w:rPr>
        <w:t>キ</w:t>
      </w:r>
      <w:r w:rsidRPr="00A31502">
        <w:rPr>
          <w:rFonts w:ascii="ＭＳ 明朝" w:eastAsia="ＭＳ 明朝" w:hAnsi="ＭＳ 明朝" w:hint="eastAsia"/>
        </w:rPr>
        <w:t xml:space="preserve">　一の入札に同一の入札者又は代理人から</w:t>
      </w:r>
      <w:r w:rsidRPr="00A31502">
        <w:rPr>
          <w:rFonts w:ascii="ＭＳ 明朝" w:eastAsia="ＭＳ 明朝" w:hAnsi="ＭＳ 明朝"/>
        </w:rPr>
        <w:t>2通以上の入札書が提出されたもの</w:t>
      </w:r>
    </w:p>
    <w:p w14:paraId="3D9A2D72" w14:textId="77777777" w:rsidR="00772014" w:rsidRDefault="00772014" w:rsidP="00772014">
      <w:pPr>
        <w:ind w:firstLine="420"/>
        <w:rPr>
          <w:rFonts w:ascii="ＭＳ 明朝" w:eastAsia="ＭＳ 明朝" w:hAnsi="ＭＳ 明朝"/>
        </w:rPr>
      </w:pPr>
      <w:r>
        <w:rPr>
          <w:rFonts w:ascii="ＭＳ 明朝" w:eastAsia="ＭＳ 明朝" w:hAnsi="ＭＳ 明朝" w:hint="eastAsia"/>
        </w:rPr>
        <w:lastRenderedPageBreak/>
        <w:t>ク</w:t>
      </w:r>
      <w:r w:rsidRPr="00A31502">
        <w:rPr>
          <w:rFonts w:ascii="ＭＳ 明朝" w:eastAsia="ＭＳ 明朝" w:hAnsi="ＭＳ 明朝" w:hint="eastAsia"/>
        </w:rPr>
        <w:t xml:space="preserve">　その他入札に関する条件に違反したもの</w:t>
      </w:r>
    </w:p>
    <w:bookmarkEnd w:id="0"/>
    <w:p w14:paraId="5C908B8E" w14:textId="51FD5990" w:rsidR="00605A55" w:rsidRPr="00605A55" w:rsidRDefault="00605A55" w:rsidP="00A425EC">
      <w:pPr>
        <w:ind w:firstLine="210"/>
        <w:rPr>
          <w:rFonts w:ascii="ＭＳ 明朝" w:eastAsia="ＭＳ 明朝" w:hAnsi="ＭＳ 明朝"/>
        </w:rPr>
      </w:pPr>
      <w:r w:rsidRPr="00605A55">
        <w:rPr>
          <w:rFonts w:ascii="ＭＳ 明朝" w:eastAsia="ＭＳ 明朝" w:hAnsi="ＭＳ 明朝" w:hint="eastAsia"/>
        </w:rPr>
        <w:t>⑶　契約保証金</w:t>
      </w:r>
    </w:p>
    <w:p w14:paraId="30469FFA" w14:textId="23C43452" w:rsidR="00605A55" w:rsidRDefault="00605A55" w:rsidP="00A425EC">
      <w:pPr>
        <w:ind w:firstLine="630"/>
        <w:rPr>
          <w:rFonts w:ascii="ＭＳ 明朝" w:eastAsia="ＭＳ 明朝" w:hAnsi="ＭＳ 明朝"/>
        </w:rPr>
      </w:pPr>
      <w:r w:rsidRPr="00605A55">
        <w:rPr>
          <w:rFonts w:ascii="ＭＳ 明朝" w:eastAsia="ＭＳ 明朝" w:hAnsi="ＭＳ 明朝" w:hint="eastAsia"/>
        </w:rPr>
        <w:t>要。ただし，</w:t>
      </w:r>
      <w:r w:rsidR="00A425EC">
        <w:rPr>
          <w:rFonts w:ascii="ＭＳ 明朝" w:eastAsia="ＭＳ 明朝" w:hAnsi="ＭＳ 明朝" w:hint="eastAsia"/>
        </w:rPr>
        <w:t>次のいずれか</w:t>
      </w:r>
      <w:r w:rsidRPr="00605A55">
        <w:rPr>
          <w:rFonts w:ascii="ＭＳ 明朝" w:eastAsia="ＭＳ 明朝" w:hAnsi="ＭＳ 明朝" w:hint="eastAsia"/>
        </w:rPr>
        <w:t>に該当する場合は，免除する。詳細は，入札説明書による。</w:t>
      </w:r>
    </w:p>
    <w:p w14:paraId="7D51AD91" w14:textId="74184FE5" w:rsidR="001E6D0D" w:rsidRPr="00A425EC" w:rsidRDefault="001E6D0D" w:rsidP="001E6D0D">
      <w:pPr>
        <w:ind w:left="630" w:hanging="210"/>
        <w:rPr>
          <w:rFonts w:ascii="ＭＳ 明朝" w:eastAsia="ＭＳ 明朝" w:hAnsi="ＭＳ 明朝"/>
        </w:rPr>
      </w:pPr>
      <w:r>
        <w:rPr>
          <w:rFonts w:ascii="ＭＳ 明朝" w:eastAsia="ＭＳ 明朝" w:hAnsi="ＭＳ 明朝" w:hint="eastAsia"/>
        </w:rPr>
        <w:t>ア</w:t>
      </w:r>
      <w:r w:rsidRPr="00A425EC">
        <w:rPr>
          <w:rFonts w:ascii="ＭＳ 明朝" w:eastAsia="ＭＳ 明朝" w:hAnsi="ＭＳ 明朝"/>
        </w:rPr>
        <w:t xml:space="preserve">　契約の相手方が過去</w:t>
      </w:r>
      <w:r>
        <w:rPr>
          <w:rFonts w:ascii="ＭＳ 明朝" w:eastAsia="ＭＳ 明朝" w:hAnsi="ＭＳ 明朝" w:hint="eastAsia"/>
        </w:rPr>
        <w:t>５</w:t>
      </w:r>
      <w:r w:rsidRPr="00A425EC">
        <w:rPr>
          <w:rFonts w:ascii="ＭＳ 明朝" w:eastAsia="ＭＳ 明朝" w:hAnsi="ＭＳ 明朝"/>
        </w:rPr>
        <w:t>年間に</w:t>
      </w:r>
      <w:r>
        <w:rPr>
          <w:rFonts w:ascii="ＭＳ 明朝" w:eastAsia="ＭＳ 明朝" w:hAnsi="ＭＳ 明朝" w:hint="eastAsia"/>
        </w:rPr>
        <w:t>社会福祉法人海田町社会福祉協議会、</w:t>
      </w:r>
      <w:r w:rsidRPr="00A425EC">
        <w:rPr>
          <w:rFonts w:ascii="ＭＳ 明朝" w:eastAsia="ＭＳ 明朝" w:hAnsi="ＭＳ 明朝"/>
        </w:rPr>
        <w:t>国又は地方公共団体と種類</w:t>
      </w:r>
      <w:r>
        <w:rPr>
          <w:rFonts w:ascii="ＭＳ 明朝" w:eastAsia="ＭＳ 明朝" w:hAnsi="ＭＳ 明朝" w:hint="eastAsia"/>
        </w:rPr>
        <w:t>がほぼ同じで</w:t>
      </w:r>
      <w:r w:rsidRPr="00A425EC">
        <w:rPr>
          <w:rFonts w:ascii="ＭＳ 明朝" w:eastAsia="ＭＳ 明朝" w:hAnsi="ＭＳ 明朝"/>
        </w:rPr>
        <w:t>規模</w:t>
      </w:r>
      <w:r>
        <w:rPr>
          <w:rFonts w:ascii="ＭＳ 明朝" w:eastAsia="ＭＳ 明朝" w:hAnsi="ＭＳ 明朝" w:hint="eastAsia"/>
        </w:rPr>
        <w:t>が同等以上の</w:t>
      </w:r>
      <w:r w:rsidRPr="00A425EC">
        <w:rPr>
          <w:rFonts w:ascii="ＭＳ 明朝" w:eastAsia="ＭＳ 明朝" w:hAnsi="ＭＳ 明朝"/>
        </w:rPr>
        <w:t>契約を締結し、これらをすべて誠実に履行し、かつ、契約を履行しないこととなるおそれがないと認められるとき。</w:t>
      </w:r>
    </w:p>
    <w:p w14:paraId="2E5FCEF3" w14:textId="5FAD7E79" w:rsidR="00A425EC" w:rsidRPr="00A425EC" w:rsidRDefault="001E6D0D" w:rsidP="00410DD0">
      <w:pPr>
        <w:ind w:left="630" w:hanging="210"/>
        <w:rPr>
          <w:rFonts w:ascii="ＭＳ 明朝" w:eastAsia="ＭＳ 明朝" w:hAnsi="ＭＳ 明朝"/>
        </w:rPr>
      </w:pPr>
      <w:r>
        <w:rPr>
          <w:rFonts w:ascii="ＭＳ 明朝" w:eastAsia="ＭＳ 明朝" w:hAnsi="ＭＳ 明朝" w:hint="eastAsia"/>
        </w:rPr>
        <w:t>イ</w:t>
      </w:r>
      <w:r w:rsidR="00A425EC">
        <w:rPr>
          <w:rFonts w:ascii="ＭＳ 明朝" w:eastAsia="ＭＳ 明朝" w:hAnsi="ＭＳ 明朝" w:hint="eastAsia"/>
        </w:rPr>
        <w:t xml:space="preserve">　</w:t>
      </w:r>
      <w:r w:rsidR="00A425EC" w:rsidRPr="00A425EC">
        <w:rPr>
          <w:rFonts w:ascii="ＭＳ 明朝" w:eastAsia="ＭＳ 明朝" w:hAnsi="ＭＳ 明朝" w:hint="eastAsia"/>
        </w:rPr>
        <w:t>契約の相手方が保険会社との間に</w:t>
      </w:r>
      <w:r w:rsidR="00410DD0">
        <w:rPr>
          <w:rFonts w:ascii="ＭＳ 明朝" w:eastAsia="ＭＳ 明朝" w:hAnsi="ＭＳ 明朝" w:hint="eastAsia"/>
        </w:rPr>
        <w:t>当社協</w:t>
      </w:r>
      <w:r w:rsidR="00A425EC" w:rsidRPr="00A425EC">
        <w:rPr>
          <w:rFonts w:ascii="ＭＳ 明朝" w:eastAsia="ＭＳ 明朝" w:hAnsi="ＭＳ 明朝" w:hint="eastAsia"/>
        </w:rPr>
        <w:t>を被保険者とする履行保証保険契約を締結したとき。</w:t>
      </w:r>
    </w:p>
    <w:p w14:paraId="1DF9D524" w14:textId="5D323CE5" w:rsidR="00A425EC" w:rsidRPr="00A425EC" w:rsidRDefault="001E6D0D" w:rsidP="00A425EC">
      <w:pPr>
        <w:ind w:firstLine="420"/>
        <w:rPr>
          <w:rFonts w:ascii="ＭＳ 明朝" w:eastAsia="ＭＳ 明朝" w:hAnsi="ＭＳ 明朝"/>
        </w:rPr>
      </w:pPr>
      <w:r>
        <w:rPr>
          <w:rFonts w:ascii="ＭＳ 明朝" w:eastAsia="ＭＳ 明朝" w:hAnsi="ＭＳ 明朝" w:hint="eastAsia"/>
        </w:rPr>
        <w:t>ウ</w:t>
      </w:r>
      <w:r w:rsidR="00A425EC" w:rsidRPr="00A425EC">
        <w:rPr>
          <w:rFonts w:ascii="ＭＳ 明朝" w:eastAsia="ＭＳ 明朝" w:hAnsi="ＭＳ 明朝"/>
        </w:rPr>
        <w:t xml:space="preserve">　契約の相手方から委託を受けた保険会社と工事履行保証契約を締結したとき。</w:t>
      </w:r>
    </w:p>
    <w:p w14:paraId="72ECFA5B" w14:textId="0DAAD8F8" w:rsidR="00A425EC" w:rsidRPr="00A425EC" w:rsidRDefault="00A425EC" w:rsidP="00A425EC">
      <w:pPr>
        <w:ind w:firstLine="420"/>
        <w:rPr>
          <w:rFonts w:ascii="ＭＳ 明朝" w:eastAsia="ＭＳ 明朝" w:hAnsi="ＭＳ 明朝"/>
        </w:rPr>
      </w:pPr>
      <w:r>
        <w:rPr>
          <w:rFonts w:ascii="ＭＳ 明朝" w:eastAsia="ＭＳ 明朝" w:hAnsi="ＭＳ 明朝" w:hint="eastAsia"/>
        </w:rPr>
        <w:t>エ</w:t>
      </w:r>
      <w:r w:rsidRPr="00A425EC">
        <w:rPr>
          <w:rFonts w:ascii="ＭＳ 明朝" w:eastAsia="ＭＳ 明朝" w:hAnsi="ＭＳ 明朝"/>
        </w:rPr>
        <w:t xml:space="preserve">　法令に基づき延納が認められる場合において、確実な担保が提供されたとき。</w:t>
      </w:r>
    </w:p>
    <w:p w14:paraId="1F1F7716" w14:textId="4C215FC8" w:rsidR="00A425EC" w:rsidRPr="00A425EC" w:rsidRDefault="00A425EC" w:rsidP="00A425EC">
      <w:pPr>
        <w:ind w:firstLine="420"/>
        <w:rPr>
          <w:rFonts w:ascii="ＭＳ 明朝" w:eastAsia="ＭＳ 明朝" w:hAnsi="ＭＳ 明朝"/>
        </w:rPr>
      </w:pPr>
      <w:r>
        <w:rPr>
          <w:rFonts w:ascii="ＭＳ 明朝" w:eastAsia="ＭＳ 明朝" w:hAnsi="ＭＳ 明朝" w:hint="eastAsia"/>
        </w:rPr>
        <w:t>オ</w:t>
      </w:r>
      <w:r w:rsidRPr="00A425EC">
        <w:rPr>
          <w:rFonts w:ascii="ＭＳ 明朝" w:eastAsia="ＭＳ 明朝" w:hAnsi="ＭＳ 明朝"/>
        </w:rPr>
        <w:t xml:space="preserve">　公有財産又は物品を売り払う契約を締結する場合において、売払代金が即納されるとき。</w:t>
      </w:r>
    </w:p>
    <w:p w14:paraId="45156B38" w14:textId="730376F6" w:rsidR="00A425EC" w:rsidRPr="00A425EC" w:rsidRDefault="00A425EC" w:rsidP="00A425EC">
      <w:pPr>
        <w:ind w:left="630" w:hanging="210"/>
        <w:rPr>
          <w:rFonts w:ascii="ＭＳ 明朝" w:eastAsia="ＭＳ 明朝" w:hAnsi="ＭＳ 明朝"/>
        </w:rPr>
      </w:pPr>
      <w:r>
        <w:rPr>
          <w:rFonts w:ascii="ＭＳ 明朝" w:eastAsia="ＭＳ 明朝" w:hAnsi="ＭＳ 明朝" w:hint="eastAsia"/>
        </w:rPr>
        <w:t>カ</w:t>
      </w:r>
      <w:r w:rsidRPr="00A425EC">
        <w:rPr>
          <w:rFonts w:ascii="ＭＳ 明朝" w:eastAsia="ＭＳ 明朝" w:hAnsi="ＭＳ 明朝"/>
        </w:rPr>
        <w:t xml:space="preserve">　契約金額が100万円未満であり、かつ、契約の相手方が契約を履行しないこととなるおそれがないとき。</w:t>
      </w:r>
    </w:p>
    <w:p w14:paraId="085CE06A" w14:textId="1C511EB7" w:rsidR="00A425EC" w:rsidRPr="00605A55" w:rsidRDefault="00A425EC" w:rsidP="00A425EC">
      <w:pPr>
        <w:ind w:left="630" w:hanging="210"/>
        <w:rPr>
          <w:rFonts w:ascii="ＭＳ 明朝" w:eastAsia="ＭＳ 明朝" w:hAnsi="ＭＳ 明朝"/>
        </w:rPr>
      </w:pPr>
      <w:r>
        <w:rPr>
          <w:rFonts w:ascii="ＭＳ 明朝" w:eastAsia="ＭＳ 明朝" w:hAnsi="ＭＳ 明朝" w:hint="eastAsia"/>
        </w:rPr>
        <w:t>キ</w:t>
      </w:r>
      <w:r w:rsidRPr="00A425EC">
        <w:rPr>
          <w:rFonts w:ascii="ＭＳ 明朝" w:eastAsia="ＭＳ 明朝" w:hAnsi="ＭＳ 明朝"/>
        </w:rPr>
        <w:t xml:space="preserve">　損失補償契約、電気、水道又はガスの供給を受ける契約、電気通信役務の提供を受ける契約、試験研究、調査等の委託契約その他契約の性質又は目的により契約保証金を納付させることが不適当であると認められる契約の締結をするとき。</w:t>
      </w:r>
    </w:p>
    <w:p w14:paraId="2074080C" w14:textId="059763D7" w:rsidR="00605A55" w:rsidRPr="00605A55" w:rsidRDefault="00605A55" w:rsidP="00064558">
      <w:pPr>
        <w:ind w:firstLine="210"/>
        <w:rPr>
          <w:rFonts w:ascii="ＭＳ 明朝" w:eastAsia="ＭＳ 明朝" w:hAnsi="ＭＳ 明朝"/>
        </w:rPr>
      </w:pPr>
      <w:r w:rsidRPr="00605A55">
        <w:rPr>
          <w:rFonts w:ascii="ＭＳ 明朝" w:eastAsia="ＭＳ 明朝" w:hAnsi="ＭＳ 明朝" w:hint="eastAsia"/>
        </w:rPr>
        <w:t>⑷　契約書の作成の要否</w:t>
      </w:r>
    </w:p>
    <w:p w14:paraId="1E65801D" w14:textId="3FF43433" w:rsidR="00605A55" w:rsidRPr="00605A55" w:rsidRDefault="00605A55" w:rsidP="00064558">
      <w:pPr>
        <w:ind w:firstLine="630"/>
        <w:rPr>
          <w:rFonts w:ascii="ＭＳ 明朝" w:eastAsia="ＭＳ 明朝" w:hAnsi="ＭＳ 明朝"/>
        </w:rPr>
      </w:pPr>
      <w:r w:rsidRPr="00605A55">
        <w:rPr>
          <w:rFonts w:ascii="ＭＳ 明朝" w:eastAsia="ＭＳ 明朝" w:hAnsi="ＭＳ 明朝" w:hint="eastAsia"/>
        </w:rPr>
        <w:t>要</w:t>
      </w:r>
      <w:r w:rsidR="00064558">
        <w:rPr>
          <w:rFonts w:ascii="ＭＳ 明朝" w:eastAsia="ＭＳ 明朝" w:hAnsi="ＭＳ 明朝" w:hint="eastAsia"/>
        </w:rPr>
        <w:t xml:space="preserve">　</w:t>
      </w:r>
    </w:p>
    <w:p w14:paraId="36F0A483" w14:textId="16836B23" w:rsidR="00605A55" w:rsidRPr="00605A55" w:rsidRDefault="00605A55" w:rsidP="00064558">
      <w:pPr>
        <w:ind w:firstLine="210"/>
        <w:rPr>
          <w:rFonts w:ascii="ＭＳ 明朝" w:eastAsia="ＭＳ 明朝" w:hAnsi="ＭＳ 明朝"/>
        </w:rPr>
      </w:pPr>
      <w:r w:rsidRPr="00605A55">
        <w:rPr>
          <w:rFonts w:ascii="ＭＳ 明朝" w:eastAsia="ＭＳ 明朝" w:hAnsi="ＭＳ 明朝" w:hint="eastAsia"/>
        </w:rPr>
        <w:t>⑸　入札の中止等</w:t>
      </w:r>
    </w:p>
    <w:p w14:paraId="48E41679" w14:textId="68F23F28" w:rsidR="00605A55" w:rsidRPr="00605A55" w:rsidRDefault="00605A55" w:rsidP="00064558">
      <w:pPr>
        <w:ind w:left="420" w:firstLine="210"/>
        <w:rPr>
          <w:rFonts w:ascii="ＭＳ 明朝" w:eastAsia="ＭＳ 明朝" w:hAnsi="ＭＳ 明朝"/>
        </w:rPr>
      </w:pPr>
      <w:r w:rsidRPr="00605A55">
        <w:rPr>
          <w:rFonts w:ascii="ＭＳ 明朝" w:eastAsia="ＭＳ 明朝" w:hAnsi="ＭＳ 明朝" w:hint="eastAsia"/>
        </w:rPr>
        <w:t>本件入札に関して，天災地変があった場合，入札参加者の談合や不穏な行動の情報があった場合など，入札を公正に執行することができないと判断されるときは，入札の執行を延期又は中止することがある。また，開札後においても，発注者の入札手続の誤りなどにより入札の公正性が損なわれると認められたときは入札を中止する。</w:t>
      </w:r>
    </w:p>
    <w:p w14:paraId="713EF479" w14:textId="77777777" w:rsidR="00605A55" w:rsidRPr="00605A55" w:rsidRDefault="00605A55" w:rsidP="00064558">
      <w:pPr>
        <w:ind w:firstLine="210"/>
        <w:rPr>
          <w:rFonts w:ascii="ＭＳ 明朝" w:eastAsia="ＭＳ 明朝" w:hAnsi="ＭＳ 明朝"/>
        </w:rPr>
      </w:pPr>
      <w:r w:rsidRPr="00605A55">
        <w:rPr>
          <w:rFonts w:ascii="ＭＳ 明朝" w:eastAsia="ＭＳ 明朝" w:hAnsi="ＭＳ 明朝" w:hint="eastAsia"/>
        </w:rPr>
        <w:t>⑹　予算の成立及び契約締結日</w:t>
      </w:r>
    </w:p>
    <w:p w14:paraId="1735C1F7" w14:textId="716D333C" w:rsidR="00605A55" w:rsidRPr="00605A55" w:rsidRDefault="00605A55" w:rsidP="00064558">
      <w:pPr>
        <w:ind w:left="420" w:firstLine="210"/>
        <w:rPr>
          <w:rFonts w:ascii="ＭＳ 明朝" w:eastAsia="ＭＳ 明朝" w:hAnsi="ＭＳ 明朝"/>
        </w:rPr>
      </w:pPr>
      <w:r w:rsidRPr="00605A55">
        <w:rPr>
          <w:rFonts w:ascii="ＭＳ 明朝" w:eastAsia="ＭＳ 明朝" w:hAnsi="ＭＳ 明朝" w:hint="eastAsia"/>
        </w:rPr>
        <w:t>本契約については，本件に係る予算の成立を条件にするとともに，契約締結日を</w:t>
      </w:r>
      <w:r w:rsidR="006E73EA">
        <w:rPr>
          <w:rFonts w:ascii="ＭＳ 明朝" w:eastAsia="ＭＳ 明朝" w:hAnsi="ＭＳ 明朝" w:hint="eastAsia"/>
        </w:rPr>
        <w:t>令和</w:t>
      </w:r>
      <w:r w:rsidR="00F032B3">
        <w:rPr>
          <w:rFonts w:ascii="ＭＳ 明朝" w:eastAsia="ＭＳ 明朝" w:hAnsi="ＭＳ 明朝" w:hint="eastAsia"/>
        </w:rPr>
        <w:t>８</w:t>
      </w:r>
      <w:r w:rsidRPr="00605A55">
        <w:rPr>
          <w:rFonts w:ascii="ＭＳ 明朝" w:eastAsia="ＭＳ 明朝" w:hAnsi="ＭＳ 明朝" w:hint="eastAsia"/>
        </w:rPr>
        <w:t>年</w:t>
      </w:r>
      <w:r w:rsidR="00064558">
        <w:rPr>
          <w:rFonts w:ascii="ＭＳ 明朝" w:eastAsia="ＭＳ 明朝" w:hAnsi="ＭＳ 明朝" w:hint="eastAsia"/>
        </w:rPr>
        <w:t>４</w:t>
      </w:r>
      <w:r w:rsidRPr="00605A55">
        <w:rPr>
          <w:rFonts w:ascii="ＭＳ 明朝" w:eastAsia="ＭＳ 明朝" w:hAnsi="ＭＳ 明朝" w:hint="eastAsia"/>
        </w:rPr>
        <w:t>月</w:t>
      </w:r>
      <w:r w:rsidR="00E34E7C">
        <w:rPr>
          <w:rFonts w:ascii="ＭＳ 明朝" w:eastAsia="ＭＳ 明朝" w:hAnsi="ＭＳ 明朝" w:hint="eastAsia"/>
        </w:rPr>
        <w:t>１</w:t>
      </w:r>
      <w:r w:rsidRPr="00605A55">
        <w:rPr>
          <w:rFonts w:ascii="ＭＳ 明朝" w:eastAsia="ＭＳ 明朝" w:hAnsi="ＭＳ 明朝" w:hint="eastAsia"/>
        </w:rPr>
        <w:t>日とする。</w:t>
      </w:r>
    </w:p>
    <w:p w14:paraId="045EEBE3" w14:textId="493C491F" w:rsidR="00605A55" w:rsidRPr="00605A55" w:rsidRDefault="00605A55" w:rsidP="00064558">
      <w:pPr>
        <w:ind w:firstLine="210"/>
        <w:rPr>
          <w:rFonts w:ascii="ＭＳ 明朝" w:eastAsia="ＭＳ 明朝" w:hAnsi="ＭＳ 明朝"/>
        </w:rPr>
      </w:pPr>
      <w:r w:rsidRPr="00605A55">
        <w:rPr>
          <w:rFonts w:ascii="ＭＳ 明朝" w:eastAsia="ＭＳ 明朝" w:hAnsi="ＭＳ 明朝" w:hint="eastAsia"/>
        </w:rPr>
        <w:t>⑺　その他</w:t>
      </w:r>
    </w:p>
    <w:p w14:paraId="74CEF272" w14:textId="2D6A7889" w:rsidR="00605A55" w:rsidRDefault="00605A55" w:rsidP="00064558">
      <w:pPr>
        <w:ind w:firstLine="630"/>
        <w:rPr>
          <w:rFonts w:ascii="ＭＳ 明朝" w:eastAsia="ＭＳ 明朝" w:hAnsi="ＭＳ 明朝"/>
        </w:rPr>
      </w:pPr>
      <w:r w:rsidRPr="00605A55">
        <w:rPr>
          <w:rFonts w:ascii="ＭＳ 明朝" w:eastAsia="ＭＳ 明朝" w:hAnsi="ＭＳ 明朝" w:hint="eastAsia"/>
        </w:rPr>
        <w:t>詳細は，入札説明書による。</w:t>
      </w:r>
    </w:p>
    <w:p w14:paraId="6490CA07" w14:textId="3F3D30E8" w:rsidR="00EA6D2B" w:rsidRPr="000879E0" w:rsidRDefault="00EA6D2B" w:rsidP="001D4DD1">
      <w:pPr>
        <w:rPr>
          <w:rFonts w:ascii="ＭＳ 明朝" w:eastAsia="ＭＳ 明朝" w:hAnsi="ＭＳ 明朝"/>
        </w:rPr>
      </w:pPr>
    </w:p>
    <w:sectPr w:rsidR="00EA6D2B" w:rsidRPr="000879E0" w:rsidSect="000F2C7C">
      <w:headerReference w:type="default" r:id="rId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F866" w14:textId="77777777" w:rsidR="00BF1E22" w:rsidRDefault="00BF1E22">
      <w:r>
        <w:separator/>
      </w:r>
    </w:p>
  </w:endnote>
  <w:endnote w:type="continuationSeparator" w:id="0">
    <w:p w14:paraId="72711D1F" w14:textId="77777777" w:rsidR="00BF1E22" w:rsidRDefault="00BF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1BF2" w14:textId="77777777" w:rsidR="00BF1E22" w:rsidRDefault="00BF1E22">
      <w:r>
        <w:separator/>
      </w:r>
    </w:p>
  </w:footnote>
  <w:footnote w:type="continuationSeparator" w:id="0">
    <w:p w14:paraId="32282AFD" w14:textId="77777777" w:rsidR="00BF1E22" w:rsidRDefault="00BF1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4E7" w14:textId="77777777" w:rsidR="008D57F8" w:rsidRDefault="008D57F8" w:rsidP="000879E0">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7B2"/>
    <w:multiLevelType w:val="hybridMultilevel"/>
    <w:tmpl w:val="1A56B9C0"/>
    <w:lvl w:ilvl="0" w:tplc="853A92B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277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9"/>
    <w:rsid w:val="00043E1A"/>
    <w:rsid w:val="00054406"/>
    <w:rsid w:val="00054B9A"/>
    <w:rsid w:val="00064558"/>
    <w:rsid w:val="000879E0"/>
    <w:rsid w:val="000D3F89"/>
    <w:rsid w:val="000F1BB8"/>
    <w:rsid w:val="000F2C7C"/>
    <w:rsid w:val="00105D44"/>
    <w:rsid w:val="0011788F"/>
    <w:rsid w:val="00117EFD"/>
    <w:rsid w:val="001373D6"/>
    <w:rsid w:val="00187F4F"/>
    <w:rsid w:val="0019081C"/>
    <w:rsid w:val="001D0448"/>
    <w:rsid w:val="001D4DD1"/>
    <w:rsid w:val="001E6D0D"/>
    <w:rsid w:val="002108AD"/>
    <w:rsid w:val="00263988"/>
    <w:rsid w:val="002675D3"/>
    <w:rsid w:val="002872C8"/>
    <w:rsid w:val="002A3EEC"/>
    <w:rsid w:val="002B2801"/>
    <w:rsid w:val="002B7515"/>
    <w:rsid w:val="002D72EB"/>
    <w:rsid w:val="00307137"/>
    <w:rsid w:val="00333B71"/>
    <w:rsid w:val="003863F6"/>
    <w:rsid w:val="0039333B"/>
    <w:rsid w:val="00394C61"/>
    <w:rsid w:val="003C6811"/>
    <w:rsid w:val="00403D0D"/>
    <w:rsid w:val="00410DD0"/>
    <w:rsid w:val="004409C1"/>
    <w:rsid w:val="004717EB"/>
    <w:rsid w:val="00476397"/>
    <w:rsid w:val="00480DE9"/>
    <w:rsid w:val="00482D8B"/>
    <w:rsid w:val="00482EBA"/>
    <w:rsid w:val="004B2D79"/>
    <w:rsid w:val="004E3E3F"/>
    <w:rsid w:val="00500F7D"/>
    <w:rsid w:val="00503836"/>
    <w:rsid w:val="00542577"/>
    <w:rsid w:val="005604B8"/>
    <w:rsid w:val="005747EC"/>
    <w:rsid w:val="005C2E6F"/>
    <w:rsid w:val="00605A55"/>
    <w:rsid w:val="006128A5"/>
    <w:rsid w:val="00624819"/>
    <w:rsid w:val="00636B42"/>
    <w:rsid w:val="006677F3"/>
    <w:rsid w:val="006728E5"/>
    <w:rsid w:val="00673C73"/>
    <w:rsid w:val="006753C3"/>
    <w:rsid w:val="00676C55"/>
    <w:rsid w:val="006C2744"/>
    <w:rsid w:val="006D10D9"/>
    <w:rsid w:val="006E73EA"/>
    <w:rsid w:val="006F4E0D"/>
    <w:rsid w:val="00706EB3"/>
    <w:rsid w:val="00724CD6"/>
    <w:rsid w:val="00772014"/>
    <w:rsid w:val="00774A03"/>
    <w:rsid w:val="00784951"/>
    <w:rsid w:val="007B4619"/>
    <w:rsid w:val="007B52E0"/>
    <w:rsid w:val="007F4855"/>
    <w:rsid w:val="00812C30"/>
    <w:rsid w:val="0085004A"/>
    <w:rsid w:val="00852B3A"/>
    <w:rsid w:val="00862C14"/>
    <w:rsid w:val="00893E4F"/>
    <w:rsid w:val="00896F6E"/>
    <w:rsid w:val="008B1083"/>
    <w:rsid w:val="008B1504"/>
    <w:rsid w:val="008B3498"/>
    <w:rsid w:val="008C4070"/>
    <w:rsid w:val="008D1539"/>
    <w:rsid w:val="008D5482"/>
    <w:rsid w:val="008D57F8"/>
    <w:rsid w:val="008F4C7F"/>
    <w:rsid w:val="009636DE"/>
    <w:rsid w:val="00976B39"/>
    <w:rsid w:val="009C39C5"/>
    <w:rsid w:val="009D1FF8"/>
    <w:rsid w:val="009D22C0"/>
    <w:rsid w:val="009F4D2A"/>
    <w:rsid w:val="00A31502"/>
    <w:rsid w:val="00A344CB"/>
    <w:rsid w:val="00A3750F"/>
    <w:rsid w:val="00A411D6"/>
    <w:rsid w:val="00A425EC"/>
    <w:rsid w:val="00A85066"/>
    <w:rsid w:val="00A85696"/>
    <w:rsid w:val="00AB3225"/>
    <w:rsid w:val="00AB6AA2"/>
    <w:rsid w:val="00AC1C53"/>
    <w:rsid w:val="00AD2477"/>
    <w:rsid w:val="00B27796"/>
    <w:rsid w:val="00B435FA"/>
    <w:rsid w:val="00B520E2"/>
    <w:rsid w:val="00B8268E"/>
    <w:rsid w:val="00B91AC9"/>
    <w:rsid w:val="00BB336F"/>
    <w:rsid w:val="00BE35B9"/>
    <w:rsid w:val="00BF1E22"/>
    <w:rsid w:val="00BF287F"/>
    <w:rsid w:val="00BF557D"/>
    <w:rsid w:val="00C0260A"/>
    <w:rsid w:val="00C10D22"/>
    <w:rsid w:val="00C14846"/>
    <w:rsid w:val="00C22D0E"/>
    <w:rsid w:val="00C2791E"/>
    <w:rsid w:val="00C5005D"/>
    <w:rsid w:val="00C50547"/>
    <w:rsid w:val="00C51988"/>
    <w:rsid w:val="00C85FBE"/>
    <w:rsid w:val="00C970A2"/>
    <w:rsid w:val="00CB16BF"/>
    <w:rsid w:val="00CB3D98"/>
    <w:rsid w:val="00CD3370"/>
    <w:rsid w:val="00CD6B66"/>
    <w:rsid w:val="00CE300D"/>
    <w:rsid w:val="00D47D27"/>
    <w:rsid w:val="00D56E67"/>
    <w:rsid w:val="00D76EAF"/>
    <w:rsid w:val="00D9751F"/>
    <w:rsid w:val="00DB2FF8"/>
    <w:rsid w:val="00E13321"/>
    <w:rsid w:val="00E1432A"/>
    <w:rsid w:val="00E2106E"/>
    <w:rsid w:val="00E34E7C"/>
    <w:rsid w:val="00EA6D2B"/>
    <w:rsid w:val="00ED419C"/>
    <w:rsid w:val="00ED6FD4"/>
    <w:rsid w:val="00ED786C"/>
    <w:rsid w:val="00F032B3"/>
    <w:rsid w:val="00F600FC"/>
    <w:rsid w:val="00F6743F"/>
    <w:rsid w:val="00FB0C52"/>
    <w:rsid w:val="00FB5036"/>
    <w:rsid w:val="00FC3D93"/>
    <w:rsid w:val="00FC784C"/>
    <w:rsid w:val="00FE1A5D"/>
    <w:rsid w:val="00FF0329"/>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E314"/>
  <w15:chartTrackingRefBased/>
  <w15:docId w15:val="{82A58034-43A3-4F7F-8B56-A6C0367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4A"/>
    <w:rPr>
      <w:color w:val="0563C1" w:themeColor="hyperlink"/>
      <w:u w:val="single"/>
    </w:rPr>
  </w:style>
  <w:style w:type="character" w:styleId="a4">
    <w:name w:val="Unresolved Mention"/>
    <w:basedOn w:val="a0"/>
    <w:uiPriority w:val="99"/>
    <w:semiHidden/>
    <w:unhideWhenUsed/>
    <w:rsid w:val="0085004A"/>
    <w:rPr>
      <w:color w:val="605E5C"/>
      <w:shd w:val="clear" w:color="auto" w:fill="E1DFDD"/>
    </w:rPr>
  </w:style>
  <w:style w:type="paragraph" w:customStyle="1" w:styleId="a5">
    <w:name w:val="ﾘﾎﾟｰﾄﾜｰﾄﾞﾊﾟﾙ"/>
    <w:rsid w:val="009F4D2A"/>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paragraph" w:styleId="a6">
    <w:name w:val="footer"/>
    <w:basedOn w:val="a"/>
    <w:link w:val="a7"/>
    <w:rsid w:val="009F4D2A"/>
    <w:pPr>
      <w:tabs>
        <w:tab w:val="center" w:pos="4252"/>
        <w:tab w:val="right" w:pos="8504"/>
      </w:tabs>
      <w:snapToGrid w:val="0"/>
    </w:pPr>
    <w:rPr>
      <w:rFonts w:ascii="Century" w:eastAsia="ＭＳ 明朝" w:hAnsi="Century" w:cs="Times New Roman"/>
      <w:szCs w:val="20"/>
    </w:rPr>
  </w:style>
  <w:style w:type="character" w:customStyle="1" w:styleId="a7">
    <w:name w:val="フッター (文字)"/>
    <w:basedOn w:val="a0"/>
    <w:link w:val="a6"/>
    <w:rsid w:val="009F4D2A"/>
    <w:rPr>
      <w:rFonts w:ascii="Century" w:eastAsia="ＭＳ 明朝" w:hAnsi="Century" w:cs="Times New Roman"/>
      <w:szCs w:val="20"/>
    </w:rPr>
  </w:style>
  <w:style w:type="table" w:styleId="a8">
    <w:name w:val="Table Grid"/>
    <w:basedOn w:val="a1"/>
    <w:uiPriority w:val="39"/>
    <w:rsid w:val="00BB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432A"/>
    <w:pPr>
      <w:tabs>
        <w:tab w:val="center" w:pos="4252"/>
        <w:tab w:val="right" w:pos="8504"/>
      </w:tabs>
      <w:snapToGrid w:val="0"/>
    </w:pPr>
  </w:style>
  <w:style w:type="character" w:customStyle="1" w:styleId="aa">
    <w:name w:val="ヘッダー (文字)"/>
    <w:basedOn w:val="a0"/>
    <w:link w:val="a9"/>
    <w:uiPriority w:val="99"/>
    <w:rsid w:val="00E1432A"/>
  </w:style>
  <w:style w:type="paragraph" w:styleId="ab">
    <w:name w:val="Note Heading"/>
    <w:basedOn w:val="a"/>
    <w:next w:val="a"/>
    <w:link w:val="ac"/>
    <w:uiPriority w:val="99"/>
    <w:unhideWhenUsed/>
    <w:rsid w:val="00BF287F"/>
    <w:pPr>
      <w:jc w:val="center"/>
    </w:pPr>
    <w:rPr>
      <w:rFonts w:ascii="ＭＳ 明朝" w:eastAsia="ＭＳ 明朝" w:hAnsi="ＭＳ 明朝"/>
    </w:rPr>
  </w:style>
  <w:style w:type="character" w:customStyle="1" w:styleId="ac">
    <w:name w:val="記 (文字)"/>
    <w:basedOn w:val="a0"/>
    <w:link w:val="ab"/>
    <w:uiPriority w:val="99"/>
    <w:rsid w:val="00BF287F"/>
    <w:rPr>
      <w:rFonts w:ascii="ＭＳ 明朝" w:eastAsia="ＭＳ 明朝" w:hAnsi="ＭＳ 明朝"/>
    </w:rPr>
  </w:style>
  <w:style w:type="paragraph" w:styleId="ad">
    <w:name w:val="Closing"/>
    <w:basedOn w:val="a"/>
    <w:link w:val="ae"/>
    <w:uiPriority w:val="99"/>
    <w:unhideWhenUsed/>
    <w:rsid w:val="00BF287F"/>
    <w:pPr>
      <w:jc w:val="right"/>
    </w:pPr>
    <w:rPr>
      <w:rFonts w:ascii="ＭＳ 明朝" w:eastAsia="ＭＳ 明朝" w:hAnsi="ＭＳ 明朝"/>
    </w:rPr>
  </w:style>
  <w:style w:type="character" w:customStyle="1" w:styleId="ae">
    <w:name w:val="結語 (文字)"/>
    <w:basedOn w:val="a0"/>
    <w:link w:val="ad"/>
    <w:uiPriority w:val="99"/>
    <w:rsid w:val="00BF287F"/>
    <w:rPr>
      <w:rFonts w:ascii="ＭＳ 明朝" w:eastAsia="ＭＳ 明朝" w:hAnsi="ＭＳ 明朝"/>
    </w:rPr>
  </w:style>
  <w:style w:type="paragraph" w:styleId="af">
    <w:name w:val="List Paragraph"/>
    <w:basedOn w:val="a"/>
    <w:uiPriority w:val="34"/>
    <w:qFormat/>
    <w:rsid w:val="00724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21">
      <w:bodyDiv w:val="1"/>
      <w:marLeft w:val="0"/>
      <w:marRight w:val="0"/>
      <w:marTop w:val="0"/>
      <w:marBottom w:val="0"/>
      <w:divBdr>
        <w:top w:val="none" w:sz="0" w:space="0" w:color="auto"/>
        <w:left w:val="none" w:sz="0" w:space="0" w:color="auto"/>
        <w:bottom w:val="none" w:sz="0" w:space="0" w:color="auto"/>
        <w:right w:val="none" w:sz="0" w:space="0" w:color="auto"/>
      </w:divBdr>
    </w:div>
    <w:div w:id="28620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761">
          <w:marLeft w:val="0"/>
          <w:marRight w:val="0"/>
          <w:marTop w:val="0"/>
          <w:marBottom w:val="0"/>
          <w:divBdr>
            <w:top w:val="none" w:sz="0" w:space="0" w:color="auto"/>
            <w:left w:val="none" w:sz="0" w:space="0" w:color="auto"/>
            <w:bottom w:val="none" w:sz="0" w:space="0" w:color="auto"/>
            <w:right w:val="none" w:sz="0" w:space="0" w:color="auto"/>
          </w:divBdr>
          <w:divsChild>
            <w:div w:id="1299342770">
              <w:marLeft w:val="0"/>
              <w:marRight w:val="0"/>
              <w:marTop w:val="0"/>
              <w:marBottom w:val="0"/>
              <w:divBdr>
                <w:top w:val="none" w:sz="0" w:space="0" w:color="auto"/>
                <w:left w:val="none" w:sz="0" w:space="0" w:color="auto"/>
                <w:bottom w:val="none" w:sz="0" w:space="0" w:color="auto"/>
                <w:right w:val="none" w:sz="0" w:space="0" w:color="auto"/>
              </w:divBdr>
              <w:divsChild>
                <w:div w:id="16153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676">
          <w:marLeft w:val="0"/>
          <w:marRight w:val="0"/>
          <w:marTop w:val="0"/>
          <w:marBottom w:val="0"/>
          <w:divBdr>
            <w:top w:val="none" w:sz="0" w:space="0" w:color="auto"/>
            <w:left w:val="none" w:sz="0" w:space="0" w:color="auto"/>
            <w:bottom w:val="none" w:sz="0" w:space="0" w:color="auto"/>
            <w:right w:val="none" w:sz="0" w:space="0" w:color="auto"/>
          </w:divBdr>
          <w:divsChild>
            <w:div w:id="1287617735">
              <w:marLeft w:val="0"/>
              <w:marRight w:val="0"/>
              <w:marTop w:val="0"/>
              <w:marBottom w:val="0"/>
              <w:divBdr>
                <w:top w:val="none" w:sz="0" w:space="0" w:color="auto"/>
                <w:left w:val="none" w:sz="0" w:space="0" w:color="auto"/>
                <w:bottom w:val="none" w:sz="0" w:space="0" w:color="auto"/>
                <w:right w:val="none" w:sz="0" w:space="0" w:color="auto"/>
              </w:divBdr>
              <w:divsChild>
                <w:div w:id="4130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953">
          <w:marLeft w:val="0"/>
          <w:marRight w:val="0"/>
          <w:marTop w:val="0"/>
          <w:marBottom w:val="0"/>
          <w:divBdr>
            <w:top w:val="none" w:sz="0" w:space="0" w:color="auto"/>
            <w:left w:val="none" w:sz="0" w:space="0" w:color="auto"/>
            <w:bottom w:val="none" w:sz="0" w:space="0" w:color="auto"/>
            <w:right w:val="none" w:sz="0" w:space="0" w:color="auto"/>
          </w:divBdr>
          <w:divsChild>
            <w:div w:id="2013877914">
              <w:marLeft w:val="0"/>
              <w:marRight w:val="0"/>
              <w:marTop w:val="0"/>
              <w:marBottom w:val="0"/>
              <w:divBdr>
                <w:top w:val="none" w:sz="0" w:space="0" w:color="auto"/>
                <w:left w:val="none" w:sz="0" w:space="0" w:color="auto"/>
                <w:bottom w:val="none" w:sz="0" w:space="0" w:color="auto"/>
                <w:right w:val="none" w:sz="0" w:space="0" w:color="auto"/>
              </w:divBdr>
              <w:divsChild>
                <w:div w:id="1229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399">
          <w:marLeft w:val="0"/>
          <w:marRight w:val="0"/>
          <w:marTop w:val="0"/>
          <w:marBottom w:val="0"/>
          <w:divBdr>
            <w:top w:val="none" w:sz="0" w:space="0" w:color="auto"/>
            <w:left w:val="none" w:sz="0" w:space="0" w:color="auto"/>
            <w:bottom w:val="none" w:sz="0" w:space="0" w:color="auto"/>
            <w:right w:val="none" w:sz="0" w:space="0" w:color="auto"/>
          </w:divBdr>
          <w:divsChild>
            <w:div w:id="296298699">
              <w:marLeft w:val="0"/>
              <w:marRight w:val="0"/>
              <w:marTop w:val="0"/>
              <w:marBottom w:val="0"/>
              <w:divBdr>
                <w:top w:val="none" w:sz="0" w:space="0" w:color="auto"/>
                <w:left w:val="none" w:sz="0" w:space="0" w:color="auto"/>
                <w:bottom w:val="none" w:sz="0" w:space="0" w:color="auto"/>
                <w:right w:val="none" w:sz="0" w:space="0" w:color="auto"/>
              </w:divBdr>
              <w:divsChild>
                <w:div w:id="37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753">
          <w:marLeft w:val="0"/>
          <w:marRight w:val="0"/>
          <w:marTop w:val="0"/>
          <w:marBottom w:val="0"/>
          <w:divBdr>
            <w:top w:val="none" w:sz="0" w:space="0" w:color="auto"/>
            <w:left w:val="none" w:sz="0" w:space="0" w:color="auto"/>
            <w:bottom w:val="none" w:sz="0" w:space="0" w:color="auto"/>
            <w:right w:val="none" w:sz="0" w:space="0" w:color="auto"/>
          </w:divBdr>
          <w:divsChild>
            <w:div w:id="656956380">
              <w:marLeft w:val="0"/>
              <w:marRight w:val="0"/>
              <w:marTop w:val="0"/>
              <w:marBottom w:val="0"/>
              <w:divBdr>
                <w:top w:val="none" w:sz="0" w:space="0" w:color="auto"/>
                <w:left w:val="none" w:sz="0" w:space="0" w:color="auto"/>
                <w:bottom w:val="none" w:sz="0" w:space="0" w:color="auto"/>
                <w:right w:val="none" w:sz="0" w:space="0" w:color="auto"/>
              </w:divBdr>
              <w:divsChild>
                <w:div w:id="92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805">
          <w:marLeft w:val="0"/>
          <w:marRight w:val="0"/>
          <w:marTop w:val="0"/>
          <w:marBottom w:val="0"/>
          <w:divBdr>
            <w:top w:val="none" w:sz="0" w:space="0" w:color="auto"/>
            <w:left w:val="none" w:sz="0" w:space="0" w:color="auto"/>
            <w:bottom w:val="none" w:sz="0" w:space="0" w:color="auto"/>
            <w:right w:val="none" w:sz="0" w:space="0" w:color="auto"/>
          </w:divBdr>
          <w:divsChild>
            <w:div w:id="423037271">
              <w:marLeft w:val="0"/>
              <w:marRight w:val="0"/>
              <w:marTop w:val="0"/>
              <w:marBottom w:val="0"/>
              <w:divBdr>
                <w:top w:val="none" w:sz="0" w:space="0" w:color="auto"/>
                <w:left w:val="none" w:sz="0" w:space="0" w:color="auto"/>
                <w:bottom w:val="none" w:sz="0" w:space="0" w:color="auto"/>
                <w:right w:val="none" w:sz="0" w:space="0" w:color="auto"/>
              </w:divBdr>
              <w:divsChild>
                <w:div w:id="14478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152">
          <w:marLeft w:val="0"/>
          <w:marRight w:val="0"/>
          <w:marTop w:val="0"/>
          <w:marBottom w:val="0"/>
          <w:divBdr>
            <w:top w:val="none" w:sz="0" w:space="0" w:color="auto"/>
            <w:left w:val="none" w:sz="0" w:space="0" w:color="auto"/>
            <w:bottom w:val="none" w:sz="0" w:space="0" w:color="auto"/>
            <w:right w:val="none" w:sz="0" w:space="0" w:color="auto"/>
          </w:divBdr>
          <w:divsChild>
            <w:div w:id="993028244">
              <w:marLeft w:val="0"/>
              <w:marRight w:val="0"/>
              <w:marTop w:val="0"/>
              <w:marBottom w:val="0"/>
              <w:divBdr>
                <w:top w:val="none" w:sz="0" w:space="0" w:color="auto"/>
                <w:left w:val="none" w:sz="0" w:space="0" w:color="auto"/>
                <w:bottom w:val="none" w:sz="0" w:space="0" w:color="auto"/>
                <w:right w:val="none" w:sz="0" w:space="0" w:color="auto"/>
              </w:divBdr>
              <w:divsChild>
                <w:div w:id="20778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983">
      <w:bodyDiv w:val="1"/>
      <w:marLeft w:val="0"/>
      <w:marRight w:val="0"/>
      <w:marTop w:val="0"/>
      <w:marBottom w:val="0"/>
      <w:divBdr>
        <w:top w:val="none" w:sz="0" w:space="0" w:color="auto"/>
        <w:left w:val="none" w:sz="0" w:space="0" w:color="auto"/>
        <w:bottom w:val="none" w:sz="0" w:space="0" w:color="auto"/>
        <w:right w:val="none" w:sz="0" w:space="0" w:color="auto"/>
      </w:divBdr>
    </w:div>
    <w:div w:id="626274507">
      <w:bodyDiv w:val="1"/>
      <w:marLeft w:val="0"/>
      <w:marRight w:val="0"/>
      <w:marTop w:val="0"/>
      <w:marBottom w:val="0"/>
      <w:divBdr>
        <w:top w:val="none" w:sz="0" w:space="0" w:color="auto"/>
        <w:left w:val="none" w:sz="0" w:space="0" w:color="auto"/>
        <w:bottom w:val="none" w:sz="0" w:space="0" w:color="auto"/>
        <w:right w:val="none" w:sz="0" w:space="0" w:color="auto"/>
      </w:divBdr>
      <w:divsChild>
        <w:div w:id="541673485">
          <w:marLeft w:val="0"/>
          <w:marRight w:val="0"/>
          <w:marTop w:val="0"/>
          <w:marBottom w:val="0"/>
          <w:divBdr>
            <w:top w:val="none" w:sz="0" w:space="0" w:color="auto"/>
            <w:left w:val="none" w:sz="0" w:space="0" w:color="auto"/>
            <w:bottom w:val="none" w:sz="0" w:space="0" w:color="auto"/>
            <w:right w:val="none" w:sz="0" w:space="0" w:color="auto"/>
          </w:divBdr>
        </w:div>
      </w:divsChild>
    </w:div>
    <w:div w:id="7310035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663">
          <w:marLeft w:val="0"/>
          <w:marRight w:val="0"/>
          <w:marTop w:val="0"/>
          <w:marBottom w:val="0"/>
          <w:divBdr>
            <w:top w:val="none" w:sz="0" w:space="0" w:color="auto"/>
            <w:left w:val="none" w:sz="0" w:space="0" w:color="auto"/>
            <w:bottom w:val="none" w:sz="0" w:space="0" w:color="auto"/>
            <w:right w:val="none" w:sz="0" w:space="0" w:color="auto"/>
          </w:divBdr>
        </w:div>
      </w:divsChild>
    </w:div>
    <w:div w:id="1161964881">
      <w:bodyDiv w:val="1"/>
      <w:marLeft w:val="0"/>
      <w:marRight w:val="0"/>
      <w:marTop w:val="0"/>
      <w:marBottom w:val="0"/>
      <w:divBdr>
        <w:top w:val="none" w:sz="0" w:space="0" w:color="auto"/>
        <w:left w:val="none" w:sz="0" w:space="0" w:color="auto"/>
        <w:bottom w:val="none" w:sz="0" w:space="0" w:color="auto"/>
        <w:right w:val="none" w:sz="0" w:space="0" w:color="auto"/>
      </w:divBdr>
    </w:div>
    <w:div w:id="1378311696">
      <w:bodyDiv w:val="1"/>
      <w:marLeft w:val="0"/>
      <w:marRight w:val="0"/>
      <w:marTop w:val="0"/>
      <w:marBottom w:val="0"/>
      <w:divBdr>
        <w:top w:val="none" w:sz="0" w:space="0" w:color="auto"/>
        <w:left w:val="none" w:sz="0" w:space="0" w:color="auto"/>
        <w:bottom w:val="none" w:sz="0" w:space="0" w:color="auto"/>
        <w:right w:val="none" w:sz="0" w:space="0" w:color="auto"/>
      </w:divBdr>
      <w:divsChild>
        <w:div w:id="214434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786-20E9-43DD-9B0D-75E2C1F4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442</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kaita-180403</dc:creator>
  <cp:keywords/>
  <dc:description/>
  <cp:lastModifiedBy>kaita02</cp:lastModifiedBy>
  <cp:revision>12</cp:revision>
  <cp:lastPrinted>2026-02-12T08:01:00Z</cp:lastPrinted>
  <dcterms:created xsi:type="dcterms:W3CDTF">2022-01-28T02:05:00Z</dcterms:created>
  <dcterms:modified xsi:type="dcterms:W3CDTF">2026-02-12T08:03:00Z</dcterms:modified>
</cp:coreProperties>
</file>